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Decimals Word Search</w:t>
      </w:r>
    </w:p>
    <w:p>
      <w:pPr>
        <w:spacing w:after="120"/>
      </w:pPr>
      <w:r>
        <w:t xml:space="preserve">In Grade 4 mathematics, you work with decimals to understand how place value applies to numbers broken into parts. You learn how place value helps you read and write decimal numbers, relate fractions and equivalent decimal numbers to their positions on the number line, and express fractions as decimal numbers and vice versa, limited to denominators that are 10 or 100(</w:t>
      </w:r>
      <w:hyperlink w:history="1" r:id="rIdow8gi2ukhuwhd8movga6d">
        <w:r>
          <w:rPr>
            <w:color w:val="1e3a8a"/>
            <w:u w:val="single"/>
          </w:rPr>
          <w:t xml:space="preserve">Outcome</w:t>
        </w:r>
      </w:hyperlink>
      <w:r>
        <w:t xml:space="preserve">, </w:t>
      </w:r>
      <w:hyperlink w:history="1" r:id="rId9lxjbl94wk38mmyjaquig">
        <w:r>
          <w:rPr>
            <w:color w:val="1e3a8a"/>
            <w:u w:val="single"/>
          </w:rPr>
          <w:t xml:space="preserve">Outcome</w:t>
        </w:r>
      </w:hyperlink>
      <w:r>
        <w:t xml:space="preserve">). You discover that fractions and decimals can represent the same amount, relating fractions and equivalent decimal numbers to their positions on the number line(</w:t>
      </w:r>
      <w:hyperlink w:history="1" r:id="rIdj9ow2mcvlz4bzgcksag6y">
        <w:r>
          <w:rPr>
            <w:color w:val="1e3a8a"/>
            <w:u w:val="single"/>
          </w:rPr>
          <w:t xml:space="preserve">Skills</w:t>
        </w:r>
      </w:hyperlink>
      <w:r>
        <w:t xml:space="preserve">, </w:t>
      </w:r>
      <w:hyperlink w:history="1" r:id="rIdrwdohw6qbebglccazzaib">
        <w:r>
          <w:rPr>
            <w:color w:val="1e3a8a"/>
            <w:u w:val="single"/>
          </w:rPr>
          <w:t xml:space="preserve">Skills</w:t>
        </w:r>
      </w:hyperlink>
      <w:r>
        <w:t xml:space="preserve">). This word search helps you practise the vocabulary of decimals as you become more confident with these important number concepts.</w:t>
      </w:r>
    </w:p>
    <w:p>
      <w:pPr>
        <w:pStyle w:val="Heading2"/>
      </w:pPr>
      <w:r>
        <w:t xml:space="preserve">How to play</w:t>
      </w:r>
    </w:p>
    <w:p>
      <w:pPr>
        <w:pStyle w:val="ListParagraph"/>
        <w:numPr>
          <w:ilvl w:val="0"/>
          <w:numId w:val="1"/>
        </w:numPr>
      </w:pPr>
      <w:r>
        <w:t xml:space="preserve">Find each word in the grid. Words may run left to right, right to left, up, down, or diagonally.</w:t>
      </w:r>
    </w:p>
    <w:p>
      <w:pPr>
        <w:pStyle w:val="ListParagraph"/>
        <w:numPr>
          <w:ilvl w:val="0"/>
          <w:numId w:val="1"/>
        </w:numPr>
      </w:pPr>
      <w:r>
        <w:t xml:space="preserve">Circle or highlight each word as you find it.</w:t>
      </w:r>
    </w:p>
    <w:p>
      <w:pPr>
        <w:pStyle w:val="ListParagraph"/>
        <w:numPr>
          <w:ilvl w:val="0"/>
          <w:numId w:val="1"/>
        </w:numPr>
      </w:pPr>
      <w:r>
        <w:t xml:space="preserve">Words may overlap, so be careful not to skip a word that shares letters with another.</w:t>
      </w:r>
    </w:p>
    <w:p>
      <w:pPr>
        <w:pStyle w:val="Heading2"/>
      </w:pPr>
      <w:r>
        <w:t xml:space="preserve">Words to find</w:t>
      </w:r>
    </w:p>
    <w:p>
      <w:pPr>
        <w:pStyle w:val="ListParagraph"/>
        <w:numPr>
          <w:ilvl w:val="0"/>
          <w:numId w:val="1"/>
        </w:numPr>
      </w:pPr>
      <w:r>
        <w:t xml:space="preserve">DENOMINATOR</w:t>
      </w:r>
    </w:p>
    <w:p>
      <w:pPr>
        <w:pStyle w:val="ListParagraph"/>
        <w:numPr>
          <w:ilvl w:val="0"/>
          <w:numId w:val="1"/>
        </w:numPr>
      </w:pPr>
      <w:r>
        <w:t xml:space="preserve">EQUIVALENT</w:t>
      </w:r>
    </w:p>
    <w:p>
      <w:pPr>
        <w:pStyle w:val="ListParagraph"/>
        <w:numPr>
          <w:ilvl w:val="0"/>
          <w:numId w:val="1"/>
        </w:numPr>
      </w:pPr>
      <w:r>
        <w:t xml:space="preserve">FRACTION</w:t>
      </w:r>
    </w:p>
    <w:p>
      <w:pPr>
        <w:pStyle w:val="ListParagraph"/>
        <w:numPr>
          <w:ilvl w:val="0"/>
          <w:numId w:val="1"/>
        </w:numPr>
      </w:pPr>
      <w:r>
        <w:t xml:space="preserve">NUMERATOR</w:t>
      </w:r>
    </w:p>
    <w:p>
      <w:pPr>
        <w:pStyle w:val="ListParagraph"/>
        <w:numPr>
          <w:ilvl w:val="0"/>
          <w:numId w:val="1"/>
        </w:numPr>
      </w:pPr>
      <w:r>
        <w:t xml:space="preserve">PARTITION</w:t>
      </w:r>
    </w:p>
    <w:p>
      <w:pPr>
        <w:pStyle w:val="ListParagraph"/>
        <w:numPr>
          <w:ilvl w:val="0"/>
          <w:numId w:val="1"/>
        </w:numPr>
      </w:pPr>
      <w:r>
        <w:t xml:space="preserve">PERCENTAGE</w:t>
      </w:r>
    </w:p>
    <w:p>
      <w:pPr>
        <w:pStyle w:val="ListParagraph"/>
        <w:numPr>
          <w:ilvl w:val="0"/>
          <w:numId w:val="1"/>
        </w:numPr>
      </w:pPr>
      <w:r>
        <w:t xml:space="preserve">PLACEVALUE</w:t>
      </w:r>
    </w:p>
    <w:p>
      <w:pPr>
        <w:pStyle w:val="ListParagraph"/>
        <w:numPr>
          <w:ilvl w:val="0"/>
          <w:numId w:val="1"/>
        </w:numPr>
      </w:pPr>
      <w:r>
        <w:t xml:space="preserve">SIMPLIFY</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L</w:t>
            </w:r>
          </w:p>
        </w:tc>
      </w:tr>
      <w:tr>
        <w:trPr>
          <w:trHeight w:val="480" w:hRule="exact"/>
        </w:trPr>
        <w:tc>
          <w:tcPr>
            <w:tcW w:type="dxa" w:w="480"/>
          </w:tcPr>
          <w:p>
            <w:pPr>
              <w:jc w:val="center"/>
            </w:pPr>
            <w:r>
              <w:rPr>
                <w:b/>
                <w:bCs/>
                <w:sz w:val="24"/>
                <w:szCs w:val="24"/>
              </w:rPr>
              <w:t xml:space="preserve">J</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D</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G</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Y</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W</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r>
    </w:tbl>
    <w:p/>
    <w:p>
      <w:pPr>
        <w:pStyle w:val="Heading2"/>
      </w:pPr>
      <w:r>
        <w:t xml:space="preserve">Answer key</w:t>
      </w:r>
    </w:p>
    <w:p>
      <w:pPr>
        <w:pStyle w:val="ListParagraph"/>
        <w:numPr>
          <w:ilvl w:val="0"/>
          <w:numId w:val="1"/>
        </w:numPr>
      </w:pPr>
      <w:r>
        <w:rPr>
          <w:b/>
          <w:bCs/>
        </w:rPr>
        <w:t xml:space="preserve">DENOMINATOR</w:t>
      </w:r>
      <w:r>
        <w:t xml:space="preserve">: row 7, column 2, across</w:t>
      </w:r>
    </w:p>
    <w:p>
      <w:pPr>
        <w:pStyle w:val="ListParagraph"/>
        <w:numPr>
          <w:ilvl w:val="0"/>
          <w:numId w:val="1"/>
        </w:numPr>
      </w:pPr>
      <w:r>
        <w:rPr>
          <w:b/>
          <w:bCs/>
        </w:rPr>
        <w:t xml:space="preserve">EQUIVALENT</w:t>
      </w:r>
      <w:r>
        <w:t xml:space="preserve">: row 2, column 9, down</w:t>
      </w:r>
    </w:p>
    <w:p>
      <w:pPr>
        <w:pStyle w:val="ListParagraph"/>
        <w:numPr>
          <w:ilvl w:val="0"/>
          <w:numId w:val="1"/>
        </w:numPr>
      </w:pPr>
      <w:r>
        <w:rPr>
          <w:b/>
          <w:bCs/>
        </w:rPr>
        <w:t xml:space="preserve">FRACTION</w:t>
      </w:r>
      <w:r>
        <w:t xml:space="preserve">: row 13, column 5, across</w:t>
      </w:r>
    </w:p>
    <w:p>
      <w:pPr>
        <w:pStyle w:val="ListParagraph"/>
        <w:numPr>
          <w:ilvl w:val="0"/>
          <w:numId w:val="1"/>
        </w:numPr>
      </w:pPr>
      <w:r>
        <w:rPr>
          <w:b/>
          <w:bCs/>
        </w:rPr>
        <w:t xml:space="preserve">NUMERATOR</w:t>
      </w:r>
      <w:r>
        <w:t xml:space="preserve">: row 5, column 6, down</w:t>
      </w:r>
    </w:p>
    <w:p>
      <w:pPr>
        <w:pStyle w:val="ListParagraph"/>
        <w:numPr>
          <w:ilvl w:val="0"/>
          <w:numId w:val="1"/>
        </w:numPr>
      </w:pPr>
      <w:r>
        <w:rPr>
          <w:b/>
          <w:bCs/>
        </w:rPr>
        <w:t xml:space="preserve">PARTITION</w:t>
      </w:r>
      <w:r>
        <w:t xml:space="preserve">: row 1, column 3, across</w:t>
      </w:r>
    </w:p>
    <w:p>
      <w:pPr>
        <w:pStyle w:val="ListParagraph"/>
        <w:numPr>
          <w:ilvl w:val="0"/>
          <w:numId w:val="1"/>
        </w:numPr>
      </w:pPr>
      <w:r>
        <w:rPr>
          <w:b/>
          <w:bCs/>
        </w:rPr>
        <w:t xml:space="preserve">PERCENTAGE</w:t>
      </w:r>
      <w:r>
        <w:t xml:space="preserve">: row 3, column 3, down</w:t>
      </w:r>
    </w:p>
    <w:p>
      <w:pPr>
        <w:pStyle w:val="ListParagraph"/>
        <w:numPr>
          <w:ilvl w:val="0"/>
          <w:numId w:val="1"/>
        </w:numPr>
      </w:pPr>
      <w:r>
        <w:rPr>
          <w:b/>
          <w:bCs/>
        </w:rPr>
        <w:t xml:space="preserve">PLACEVALUE</w:t>
      </w:r>
      <w:r>
        <w:t xml:space="preserve">: row 1, column 3, diagonal</w:t>
      </w:r>
    </w:p>
    <w:p>
      <w:pPr>
        <w:pStyle w:val="ListParagraph"/>
        <w:numPr>
          <w:ilvl w:val="0"/>
          <w:numId w:val="1"/>
        </w:numPr>
      </w:pPr>
      <w:r>
        <w:rPr>
          <w:b/>
          <w:bCs/>
        </w:rPr>
        <w:t xml:space="preserve">SIMPLIFY</w:t>
      </w:r>
      <w:r>
        <w:t xml:space="preserve">: row 5, column 1,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8gi2ukhuwhd8movga6d" Type="http://schemas.openxmlformats.org/officeDocument/2006/relationships/hyperlink" Target="https://goa-cc-uat-aili-app-001.azurewebsites.net/explore/node/30027" TargetMode="External"/><Relationship Id="rId9lxjbl94wk38mmyjaquig" Type="http://schemas.openxmlformats.org/officeDocument/2006/relationships/hyperlink" Target="https://goa-cc-uat-aili-app-001.azurewebsites.net/explore/node/30051" TargetMode="External"/><Relationship Id="rIdj9ow2mcvlz4bzgcksag6y" Type="http://schemas.openxmlformats.org/officeDocument/2006/relationships/hyperlink" Target="https://goa-cc-uat-aili-app-001.azurewebsites.net/explore/node/30059" TargetMode="External"/><Relationship Id="rIdrwdohw6qbebglccazzaib" Type="http://schemas.openxmlformats.org/officeDocument/2006/relationships/hyperlink" Target="https://goa-cc-uat-aili-app-001.azurewebsites.net/explore/node/30065"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Decimals Word Search</dc:title>
  <dc:creator>AILI</dc:creator>
  <cp:lastModifiedBy>Un-named</cp:lastModifiedBy>
  <cp:revision>1</cp:revision>
  <dcterms:created xsi:type="dcterms:W3CDTF">2026-10-06T14:52:29.764Z</dcterms:created>
  <dcterms:modified xsi:type="dcterms:W3CDTF">2026-10-06T14:52:29.764Z</dcterms:modified>
</cp:coreProperties>
</file>

<file path=docProps/custom.xml><?xml version="1.0" encoding="utf-8"?>
<Properties xmlns="http://schemas.openxmlformats.org/officeDocument/2006/custom-properties" xmlns:vt="http://schemas.openxmlformats.org/officeDocument/2006/docPropsVTypes"/>
</file>