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What your child will learn in Grade 2</w:t>
      </w:r>
    </w:p>
    <w:p>
      <w:pPr>
        <w:pStyle w:val="Heading2"/>
      </w:pPr>
      <w:r>
        <w:t xml:space="preserve">Math</w:t>
      </w:r>
    </w:p>
    <w:p>
      <w:pPr>
        <w:pStyle w:val="Heading3"/>
      </w:pPr>
      <w:r>
        <w:t xml:space="preserve">Numbers</w:t>
      </w:r>
    </w:p>
    <w:p>
      <w:pPr>
        <w:spacing w:after="120"/>
      </w:pPr>
      <w:r>
        <w:t xml:space="preserve">Your child will count and work with numbers all the way up to 1000. They will learn to look at a group of things and understand how big that group really is. </w:t>
      </w:r>
      <w:hyperlink w:history="1" r:id="rIdtticszmfbapr_hjqipj1-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spacing w:after="120"/>
      </w:pPr>
      <w:r>
        <w:t xml:space="preserve">Your child will add and subtract numbers up to 100. This might look like figuring out how many crackers are left after sharing some with a friend. </w:t>
      </w:r>
      <w:hyperlink w:history="1" r:id="rIderhsgkhdchoolvcbccnm_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spacing w:after="120"/>
      </w:pPr>
      <w:r>
        <w:t xml:space="preserve">Your child will start splitting a whole into equal parts, like cutting a sandwich into two equal halves. These equal parts are called fractions. </w:t>
      </w:r>
      <w:hyperlink w:history="1" r:id="rIdfvzqes4_up7hfxwtdcbsj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pStyle w:val="Heading3"/>
      </w:pPr>
      <w:r>
        <w:t xml:space="preserve">Shapes</w:t>
      </w:r>
    </w:p>
    <w:p>
      <w:pPr>
        <w:spacing w:after="120"/>
      </w:pPr>
      <w:r>
        <w:t xml:space="preserve">Your child will look closely at shapes and describe what makes them special. They might notice that a triangle has three sides, or that a square has four equal sides. </w:t>
      </w:r>
      <w:hyperlink w:history="1" r:id="rIditlayzqz64xh7vnbzjr7u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pStyle w:val="Heading3"/>
      </w:pPr>
      <w:r>
        <w:t xml:space="preserve">Measurement</w:t>
      </w:r>
    </w:p>
    <w:p>
      <w:pPr>
        <w:spacing w:after="120"/>
      </w:pPr>
      <w:r>
        <w:t xml:space="preserve">Your child will measure how long things are using real units, like centimetres or the length of a paperclip. They will learn to talk about length in a way other people can understand. </w:t>
      </w:r>
      <w:hyperlink w:history="1" r:id="rIdkdajrnigqpsng9xwiw8xn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pStyle w:val="Heading3"/>
      </w:pPr>
      <w:r>
        <w:t xml:space="preserve">Patterns</w:t>
      </w:r>
    </w:p>
    <w:p>
      <w:pPr>
        <w:spacing w:after="120"/>
      </w:pPr>
      <w:r>
        <w:t xml:space="preserve">Your child will notice patterns in numbers, shapes, and everyday things, and explain how they change. This could be as simple as noticing that a pattern of red, blue, red, blue keeps repeating. </w:t>
      </w:r>
      <w:hyperlink w:history="1" r:id="rId1w_qnks1krxdylbwojjk3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pStyle w:val="Heading3"/>
      </w:pPr>
      <w:r>
        <w:t xml:space="preserve">Time</w:t>
      </w:r>
    </w:p>
    <w:p>
      <w:pPr>
        <w:spacing w:after="120"/>
      </w:pPr>
      <w:r>
        <w:t xml:space="preserve">Your child will learn how to talk about how long things take, like how long it takes to eat breakfast or how many days are in a week. </w:t>
      </w:r>
      <w:hyperlink w:history="1" r:id="rIdduwvozrvd7vhcjiafrp80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pStyle w:val="Heading3"/>
      </w:pPr>
      <w:r>
        <w:t xml:space="preserve">Data</w:t>
      </w:r>
    </w:p>
    <w:p>
      <w:pPr>
        <w:spacing w:after="120"/>
      </w:pPr>
      <w:r>
        <w:t xml:space="preserve">Your child will learn to collect information and show it in a way others can read, like a simple chart or graph. This helps them explain what the information means. </w:t>
      </w:r>
      <w:hyperlink w:history="1" r:id="rIdq1mexgop-kn5mskrmqi9z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pStyle w:val="Heading2"/>
      </w:pPr>
      <w:r>
        <w:t xml:space="preserve">How to help at home</w:t>
      </w:r>
    </w:p>
    <w:p>
      <w:pPr>
        <w:pStyle w:val="Heading3"/>
      </w:pPr>
      <w:r>
        <w:t xml:space="preserve">Numbers</w:t>
      </w:r>
    </w:p>
    <w:p>
      <w:pPr>
        <w:pStyle w:val="ListParagraph"/>
        <w:numPr>
          <w:ilvl w:val="0"/>
          <w:numId w:val="1"/>
        </w:numPr>
      </w:pPr>
      <w:r>
        <w:t xml:space="preserve">Count everyday objects in groups of tens, like buttons or crayons, to build a feel for bigger numbers. </w:t>
      </w:r>
      <w:hyperlink w:history="1" r:id="rIdzzsg5p3mnxwflqayjbaby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Play simple "how many are left" games with snacks or coins to practice adding and subtracting. </w:t>
      </w:r>
      <w:hyperlink w:history="1" r:id="rIdw9axjwwrb4lbaidk978ef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Cut a pizza, sandwich, or pancake into equal pieces and talk about each piece being a fraction of the whole. </w:t>
      </w:r>
      <w:hyperlink w:history="1" r:id="rIdw8v5xlv8nq3zfyr5ndmvn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Ask your child to guess how many items are in a jar, then count together to check. </w:t>
      </w:r>
      <w:hyperlink w:history="1" r:id="rIdq2wv0n-nvdzikcd7rwsee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pStyle w:val="Heading3"/>
      </w:pPr>
      <w:r>
        <w:t xml:space="preserve">Shapes</w:t>
      </w:r>
    </w:p>
    <w:p>
      <w:pPr>
        <w:pStyle w:val="ListParagraph"/>
        <w:numPr>
          <w:ilvl w:val="0"/>
          <w:numId w:val="1"/>
        </w:numPr>
      </w:pPr>
      <w:r>
        <w:t xml:space="preserve">Go on a shape hunt around the house and name the shapes you find, like windows, plates, or picture frames. </w:t>
      </w:r>
      <w:hyperlink w:history="1" r:id="rIdbmf9g4u0kzvga341lfdyp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Ask your child to describe why a shape is what it is, such as "why is this a rectangle and not a square?". </w:t>
      </w:r>
      <w:hyperlink w:history="1" r:id="rIdzwr6l7w22uqyr9y45ddxa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pStyle w:val="Heading3"/>
      </w:pPr>
      <w:r>
        <w:t xml:space="preserve">Measurement</w:t>
      </w:r>
    </w:p>
    <w:p>
      <w:pPr>
        <w:pStyle w:val="ListParagraph"/>
        <w:numPr>
          <w:ilvl w:val="0"/>
          <w:numId w:val="1"/>
        </w:numPr>
      </w:pPr>
      <w:r>
        <w:t xml:space="preserve">Measure furniture, toys, or your child's height using a ruler or tape measure. </w:t>
      </w:r>
      <w:hyperlink w:history="1" r:id="rIdldkqm_crjwv-8djptl5g2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Compare two objects and ask which one is longer, then measure to check. </w:t>
      </w:r>
      <w:hyperlink w:history="1" r:id="rId60c6mfkum3nxd2gwaxooh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pStyle w:val="Heading3"/>
      </w:pPr>
      <w:r>
        <w:t xml:space="preserve">Patterns</w:t>
      </w:r>
    </w:p>
    <w:p>
      <w:pPr>
        <w:pStyle w:val="ListParagraph"/>
        <w:numPr>
          <w:ilvl w:val="0"/>
          <w:numId w:val="1"/>
        </w:numPr>
      </w:pPr>
      <w:r>
        <w:t xml:space="preserve">Point out patterns in daily life, like a striped shirt or a tiled floor, and ask what comes next. </w:t>
      </w:r>
      <w:hyperlink w:history="1" r:id="rIdyshckbi3kurgnpg4vlqmd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Build a pattern together with blocks or beads and ask your child to continue it. </w:t>
      </w:r>
      <w:hyperlink w:history="1" r:id="rIdra4bdchadsrewq6hibpuv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pStyle w:val="Heading3"/>
      </w:pPr>
      <w:r>
        <w:t xml:space="preserve">Time</w:t>
      </w:r>
    </w:p>
    <w:p>
      <w:pPr>
        <w:pStyle w:val="ListParagraph"/>
        <w:numPr>
          <w:ilvl w:val="0"/>
          <w:numId w:val="1"/>
        </w:numPr>
      </w:pPr>
      <w:r>
        <w:t xml:space="preserve">Talk about the order of daily events, like "first breakfast, then school, then dinner". </w:t>
      </w:r>
      <w:hyperlink w:history="1" r:id="rId_-8se9dwm61pvczkadh0a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Look at a calendar together and count the days until a special event. </w:t>
      </w:r>
      <w:hyperlink w:history="1" r:id="rIdmanpwkskhvuzv5bmwv1yw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pStyle w:val="Heading3"/>
      </w:pPr>
      <w:r>
        <w:t xml:space="preserve">Data</w:t>
      </w:r>
    </w:p>
    <w:p>
      <w:pPr>
        <w:pStyle w:val="ListParagraph"/>
        <w:numPr>
          <w:ilvl w:val="0"/>
          <w:numId w:val="1"/>
        </w:numPr>
      </w:pPr>
      <w:r>
        <w:t xml:space="preserve">Make a simple tally chart of favourite fruits or colours in your family and count the results together. </w:t>
      </w:r>
      <w:hyperlink w:history="1" r:id="rIduemcazfsnrieibvzb61m4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Ask your child to explain what a chart or graph is showing, like which snack is most popular. </w:t>
      </w:r>
      <w:hyperlink w:history="1" r:id="rIduhywwlel8n6uyimdqihpa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/>
    <w:p>
      <w:r>
        <w:rPr>
          <w:color w:val="888888"/>
          <w:sz w:val="16"/>
          <w:szCs w:val="16"/>
        </w:rPr>
        <w:t xml:space="preserve">AILI parent overview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icszmfbapr_hjqipj1-" Type="http://schemas.openxmlformats.org/officeDocument/2006/relationships/hyperlink" Target="https://goa-cc-uat-aili-app-001.azurewebsites.net/explore/node/29822" TargetMode="External"/><Relationship Id="rIderhsgkhdchoolvcbccnm_" Type="http://schemas.openxmlformats.org/officeDocument/2006/relationships/hyperlink" Target="https://goa-cc-uat-aili-app-001.azurewebsites.net/explore/node/29844" TargetMode="External"/><Relationship Id="rIdfvzqes4_up7hfxwtdcbsj" Type="http://schemas.openxmlformats.org/officeDocument/2006/relationships/hyperlink" Target="https://goa-cc-uat-aili-app-001.azurewebsites.net/explore/node/29854" TargetMode="External"/><Relationship Id="rIditlayzqz64xh7vnbzjr7u" Type="http://schemas.openxmlformats.org/officeDocument/2006/relationships/hyperlink" Target="https://goa-cc-uat-aili-app-001.azurewebsites.net/explore/node/29861" TargetMode="External"/><Relationship Id="rIdkdajrnigqpsng9xwiw8xn" Type="http://schemas.openxmlformats.org/officeDocument/2006/relationships/hyperlink" Target="https://goa-cc-uat-aili-app-001.azurewebsites.net/explore/node/29872" TargetMode="External"/><Relationship Id="rId1w_qnks1krxdylbwojjk3" Type="http://schemas.openxmlformats.org/officeDocument/2006/relationships/hyperlink" Target="https://goa-cc-uat-aili-app-001.azurewebsites.net/explore/node/29883" TargetMode="External"/><Relationship Id="rIdduwvozrvd7vhcjiafrp80" Type="http://schemas.openxmlformats.org/officeDocument/2006/relationships/hyperlink" Target="https://goa-cc-uat-aili-app-001.azurewebsites.net/explore/node/29894" TargetMode="External"/><Relationship Id="rIdq1mexgop-kn5mskrmqi9z" Type="http://schemas.openxmlformats.org/officeDocument/2006/relationships/hyperlink" Target="https://goa-cc-uat-aili-app-001.azurewebsites.net/explore/node/29905" TargetMode="External"/><Relationship Id="rIdzzsg5p3mnxwflqayjbaby" Type="http://schemas.openxmlformats.org/officeDocument/2006/relationships/hyperlink" Target="https://goa-cc-uat-aili-app-001.azurewebsites.net/explore/node/29822" TargetMode="External"/><Relationship Id="rIdw9axjwwrb4lbaidk978ef" Type="http://schemas.openxmlformats.org/officeDocument/2006/relationships/hyperlink" Target="https://goa-cc-uat-aili-app-001.azurewebsites.net/explore/node/29844" TargetMode="External"/><Relationship Id="rIdw8v5xlv8nq3zfyr5ndmvn" Type="http://schemas.openxmlformats.org/officeDocument/2006/relationships/hyperlink" Target="https://goa-cc-uat-aili-app-001.azurewebsites.net/explore/node/29854" TargetMode="External"/><Relationship Id="rIdq2wv0n-nvdzikcd7rwsee" Type="http://schemas.openxmlformats.org/officeDocument/2006/relationships/hyperlink" Target="https://goa-cc-uat-aili-app-001.azurewebsites.net/explore/node/29822" TargetMode="External"/><Relationship Id="rIdbmf9g4u0kzvga341lfdyp" Type="http://schemas.openxmlformats.org/officeDocument/2006/relationships/hyperlink" Target="https://goa-cc-uat-aili-app-001.azurewebsites.net/explore/node/29861" TargetMode="External"/><Relationship Id="rIdzwr6l7w22uqyr9y45ddxa" Type="http://schemas.openxmlformats.org/officeDocument/2006/relationships/hyperlink" Target="https://goa-cc-uat-aili-app-001.azurewebsites.net/explore/node/29861" TargetMode="External"/><Relationship Id="rIdldkqm_crjwv-8djptl5g2" Type="http://schemas.openxmlformats.org/officeDocument/2006/relationships/hyperlink" Target="https://goa-cc-uat-aili-app-001.azurewebsites.net/explore/node/29872" TargetMode="External"/><Relationship Id="rId60c6mfkum3nxd2gwaxooh" Type="http://schemas.openxmlformats.org/officeDocument/2006/relationships/hyperlink" Target="https://goa-cc-uat-aili-app-001.azurewebsites.net/explore/node/29872" TargetMode="External"/><Relationship Id="rIdyshckbi3kurgnpg4vlqmd" Type="http://schemas.openxmlformats.org/officeDocument/2006/relationships/hyperlink" Target="https://goa-cc-uat-aili-app-001.azurewebsites.net/explore/node/29883" TargetMode="External"/><Relationship Id="rIdra4bdchadsrewq6hibpuv" Type="http://schemas.openxmlformats.org/officeDocument/2006/relationships/hyperlink" Target="https://goa-cc-uat-aili-app-001.azurewebsites.net/explore/node/29883" TargetMode="External"/><Relationship Id="rId_-8se9dwm61pvczkadh0a" Type="http://schemas.openxmlformats.org/officeDocument/2006/relationships/hyperlink" Target="https://goa-cc-uat-aili-app-001.azurewebsites.net/explore/node/29894" TargetMode="External"/><Relationship Id="rIdmanpwkskhvuzv5bmwv1yw" Type="http://schemas.openxmlformats.org/officeDocument/2006/relationships/hyperlink" Target="https://goa-cc-uat-aili-app-001.azurewebsites.net/explore/node/29894" TargetMode="External"/><Relationship Id="rIduemcazfsnrieibvzb61m4" Type="http://schemas.openxmlformats.org/officeDocument/2006/relationships/hyperlink" Target="https://goa-cc-uat-aili-app-001.azurewebsites.net/explore/node/29905" TargetMode="External"/><Relationship Id="rIduhywwlel8n6uyimdqihpa" Type="http://schemas.openxmlformats.org/officeDocument/2006/relationships/hyperlink" Target="https://goa-cc-uat-aili-app-001.azurewebsites.net/explore/node/29905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your child will learn in Grade 2</dc:title>
  <dc:creator>AILI</dc:creator>
  <cp:lastModifiedBy>Un-named</cp:lastModifiedBy>
  <cp:revision>1</cp:revision>
  <dcterms:created xsi:type="dcterms:W3CDTF">2026-10-04T08:00:17.023Z</dcterms:created>
  <dcterms:modified xsi:type="dcterms:W3CDTF">2026-10-04T08:00:17.023Z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