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Response Maze</w:t>
      </w:r>
    </w:p>
    <w:p>
      <w:pPr>
        <w:spacing w:after="120"/>
      </w:pPr>
      <w:r>
        <w:t xml:space="preserve">When you read a text, you draw on your own experience and knowledge to understand what the author means (</w:t>
      </w:r>
      <w:hyperlink w:history="1" r:id="rIdfhkdy2wkz37cnpmjgjkoy">
        <w:r>
          <w:rPr>
            <w:color w:val="1e3a8a"/>
            <w:u w:val="single"/>
          </w:rPr>
          <w:t xml:space="preserve">Outcome</w:t>
        </w:r>
      </w:hyperlink>
      <w:r>
        <w:t xml:space="preserve">). You identify both what the text says directly and what it suggests between the lines (</w:t>
      </w:r>
      <w:hyperlink w:history="1" r:id="rIdhkshpvymat1bvgyrgd9dc">
        <w:r>
          <w:rPr>
            <w:color w:val="1e3a8a"/>
            <w:u w:val="single"/>
          </w:rPr>
          <w:t xml:space="preserve">Outcome</w:t>
        </w:r>
      </w:hyperlink>
      <w:r>
        <w:t xml:space="preserve">). You think about why characters make the choices they do, what the story's main idea is, and how the writer's style shapes the mood and meaning (</w:t>
      </w:r>
      <w:hyperlink w:history="1" r:id="rIdnhkevaskq4ozsfgnalqau">
        <w:r>
          <w:rPr>
            <w:color w:val="1e3a8a"/>
            <w:u w:val="single"/>
          </w:rPr>
          <w:t xml:space="preserve">Outcome</w:t>
        </w:r>
      </w:hyperlink>
      <w:r>
        <w:t xml:space="preserve">, </w:t>
      </w:r>
      <w:hyperlink w:history="1" r:id="rId80yw4omw2w5quszymrxz_">
        <w:r>
          <w:rPr>
            <w:color w:val="1e3a8a"/>
            <w:u w:val="single"/>
          </w:rPr>
          <w:t xml:space="preserve">Outcome</w:t>
        </w:r>
      </w:hyperlink>
      <w:r>
        <w:t xml:space="preserve">). This maze challenges you to trace a path while thinking about how readers respond to texts in different ways and what makes a text work.</w:t>
      </w:r>
    </w:p>
    <w:p>
      <w:pPr>
        <w:pStyle w:val="Heading2"/>
      </w:pPr>
      <w:r>
        <w:t xml:space="preserve">How to play</w:t>
      </w:r>
    </w:p>
    <w:p>
      <w:pPr>
        <w:spacing w:after="120"/>
      </w:pPr>
      <w:r>
        <w:t xml:space="preserve">Start at the entrance marked at the top left of the maze. Draw one continuous path through the open corridors from the entrance to the exit marked at the bottom right. You can move up, down, left or right through open spaces, but you cannot cross a wall or go outside the grid. When you reach the exit, check your path against the answer key to see if you navigated correctly.</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1, up 1, right 1, down 1, right 1, down 2, left 1, down 1, left 1, up 2, left 1, down 3, right 1, down 1, right 3, up 1, right 1, up 1, right 1, up 1, left 1, up 1, right 3, down 2, left 1, down 2, right 2, down 1, left 1, down 1, right 1, down 3, left 1, down 1, right 1, down 1, left 1, down 1, right 1, down 1, right 2, up 1, left 1, up 1, right 1, up 1, left 1, up 2, right 1, up 1, right 1, up 1, right 1, down 2, left 1, down 1, right 3, down 1, left 3, down 1, right 3, down 2</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hkdy2wkz37cnpmjgjkoy" Type="http://schemas.openxmlformats.org/officeDocument/2006/relationships/hyperlink" Target="https://goa-cc-uat-aili-app-001.azurewebsites.net/explore/node/15574" TargetMode="External"/><Relationship Id="rIdhkshpvymat1bvgyrgd9dc" Type="http://schemas.openxmlformats.org/officeDocument/2006/relationships/hyperlink" Target="https://goa-cc-uat-aili-app-001.azurewebsites.net/explore/node/15575" TargetMode="External"/><Relationship Id="rIdnhkevaskq4ozsfgnalqau" Type="http://schemas.openxmlformats.org/officeDocument/2006/relationships/hyperlink" Target="https://goa-cc-uat-aili-app-001.azurewebsites.net/explore/node/15581" TargetMode="External"/><Relationship Id="rId80yw4omw2w5quszymrxz_" Type="http://schemas.openxmlformats.org/officeDocument/2006/relationships/hyperlink" Target="https://goa-cc-uat-aili-app-001.azurewebsites.net/explore/node/15582" TargetMode="External"/><Relationship Id="rId7" Type="http://schemas.openxmlformats.org/officeDocument/2006/relationships/image" Target="media/2a5b4e3fa284afa0f67f2cc953997b14195149bd.png"/><Relationship Id="rId8" Type="http://schemas.openxmlformats.org/officeDocument/2006/relationships/image" Target="media/d2f5473aded617cf13ff31e7716b491ce53632a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Response Maze</dc:title>
  <dc:creator>AILI</dc:creator>
  <cp:lastModifiedBy>Un-named</cp:lastModifiedBy>
  <cp:revision>1</cp:revision>
  <dcterms:created xsi:type="dcterms:W3CDTF">2026-10-05T03:28:21.541Z</dcterms:created>
  <dcterms:modified xsi:type="dcterms:W3CDTF">2026-10-05T03:28:21.541Z</dcterms:modified>
</cp:coreProperties>
</file>

<file path=docProps/custom.xml><?xml version="1.0" encoding="utf-8"?>
<Properties xmlns="http://schemas.openxmlformats.org/officeDocument/2006/custom-properties" xmlns:vt="http://schemas.openxmlformats.org/officeDocument/2006/docPropsVTypes"/>
</file>