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Journal: Integers and Fractions</w:t>
      </w:r>
    </w:p>
    <w:p>
      <w:pPr>
        <w:spacing w:after="120"/>
      </w:pPr>
      <w:r>
        <w:t xml:space="preserve">Negative numbers and fractions change how math works compared to whole numbers. This is because dividing by a fraction is the same as multiplying by its reciprocal (the fraction flipped upside down).</w:t>
      </w:r>
    </w:p>
    <w:p>
      <w:pPr>
        <w:spacing w:after="120"/>
      </w:pPr>
      <w:r>
        <w:t xml:space="preserve">Prompt: Explain why dividing a positive number by a proper fraction (a positive fraction less than 1) gives an answer bigger than the number you started with. Also explain why multiplying two negative integers gives a positive answer. Use a real-life example for each rule.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Think of a case like sharing 6 pizzas into 1/2-pizza slices. Why does the answer (12) end up larger than 6?</w:t>
      </w:r>
    </w:p>
    <w:p>
      <w:pPr>
        <w:pStyle w:val="ListParagraph"/>
        <w:numPr>
          <w:ilvl w:val="0"/>
          <w:numId w:val="1"/>
        </w:numPr>
      </w:pPr>
      <w:r>
        <w:t xml:space="preserve">What does "the number of fraction-sized groups that fit into a quantity" mean, in your own words?</w:t>
      </w:r>
    </w:p>
    <w:p>
      <w:pPr>
        <w:pStyle w:val="ListParagraph"/>
        <w:numPr>
          <w:ilvl w:val="0"/>
          <w:numId w:val="1"/>
        </w:numPr>
      </w:pPr>
      <w:r>
        <w:t xml:space="preserve">Try a temperature or money example where two negatives multiply together. What happens, and why does that make sense?</w:t>
      </w:r>
    </w:p>
    <w:p>
      <w:pPr>
        <w:pStyle w:val="ListParagraph"/>
        <w:numPr>
          <w:ilvl w:val="0"/>
          <w:numId w:val="1"/>
        </w:numPr>
      </w:pPr>
      <w:r>
        <w:t xml:space="preserve">How is the − symbol doing two different jobs when you write something like 5 − (−3)?</w:t>
      </w:r>
    </w:p>
    <w:p>
      <w:pPr>
        <w:pStyle w:val="Heading3"/>
      </w:pPr>
      <w:r>
        <w:t xml:space="preserve">What a strong explanation includes:</w:t>
      </w:r>
    </w:p>
    <w:p>
      <w:pPr>
        <w:pStyle w:val="ListParagraph"/>
        <w:numPr>
          <w:ilvl w:val="0"/>
          <w:numId w:val="1"/>
        </w:numPr>
      </w:pPr>
      <w:r>
        <w:t xml:space="preserve">A real-life example that clearly shows why dividing by a proper fraction produces more, smaller groups, making the answer larger than the starting number.</w:t>
      </w:r>
    </w:p>
    <w:p>
      <w:pPr>
        <w:pStyle w:val="ListParagraph"/>
        <w:numPr>
          <w:ilvl w:val="0"/>
          <w:numId w:val="1"/>
        </w:numPr>
      </w:pPr>
      <w:r>
        <w:t xml:space="preserve">A sentence explaining that students apply operations to positive and negative numbers.</w:t>
      </w:r>
    </w:p>
    <w:p>
      <w:pPr>
        <w:pStyle w:val="ListParagraph"/>
        <w:numPr>
          <w:ilvl w:val="0"/>
          <w:numId w:val="1"/>
        </w:numPr>
      </w:pPr>
      <w:r>
        <w:t xml:space="preserve">Correct use of the words "groups," "fits into," or "size" when describing division by a fraction.</w:t>
      </w:r>
    </w:p>
    <w:p>
      <w:pPr>
        <w:pStyle w:val="ListParagraph"/>
        <w:numPr>
          <w:ilvl w:val="0"/>
          <w:numId w:val="1"/>
        </w:numPr>
      </w:pPr>
      <w:r>
        <w:t xml:space="preserve">A sentence that describes operations applied to positive and negative numbers.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Write one expression that mixes integers, fractions, and more than one operation, such as 6 ÷ 1/2 + (−3) × 1/4 = 11.25, and explain the order of operations you'd use to evaluate it.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Journal: Integers and Fractions</dc:title>
  <dc:creator>AILI</dc:creator>
  <cp:lastModifiedBy>Un-named</cp:lastModifiedBy>
  <cp:revision>1</cp:revision>
  <dcterms:created xsi:type="dcterms:W3CDTF">2026-10-04T19:10:47.833Z</dcterms:created>
  <dcterms:modified xsi:type="dcterms:W3CDTF">2026-10-04T19:10:47.833Z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