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 Crossword</w:t>
      </w:r>
    </w:p>
    <w:p>
      <w:pPr>
        <w:spacing w:after="120"/>
      </w:pPr>
      <w:r>
        <w:t xml:space="preserve">Chemistry 30 students define enthalpy and molar enthalpy for chemical reactions (</w:t>
      </w:r>
      <w:hyperlink w:history="1" r:id="rIdrgs6lfvybyr06ma_hfki4">
        <w:r>
          <w:rPr>
            <w:color w:val="1e3a8a"/>
            <w:u w:val="single"/>
          </w:rPr>
          <w:t xml:space="preserve">Outcome</w:t>
        </w:r>
      </w:hyperlink>
      <w:r>
        <w:t xml:space="preserve">, </w:t>
      </w:r>
      <w:hyperlink w:history="1" r:id="rIdubdw8_nbwg0gjvchvt-7s">
        <w:r>
          <w:rPr>
            <w:color w:val="1e3a8a"/>
            <w:u w:val="single"/>
          </w:rPr>
          <w:t xml:space="preserve">Outcome</w:t>
        </w:r>
      </w:hyperlink>
      <w:r>
        <w:t xml:space="preserve">) and apply Q = mcΔt to analyze heat transfer (</w:t>
      </w:r>
      <w:hyperlink w:history="1" r:id="rIdsno4ieddimpywmk3ie6iy">
        <w:r>
          <w:rPr>
            <w:color w:val="1e3a8a"/>
            <w:u w:val="single"/>
          </w:rPr>
          <w:t xml:space="preserve">Outcome</w:t>
        </w:r>
      </w:hyperlink>
      <w:r>
        <w:t xml:space="preserve">, </w:t>
      </w:r>
      <w:hyperlink w:history="1" r:id="rIdetu6xlxnap23aftl2bvw6">
        <w:r>
          <w:rPr>
            <w:color w:val="1e3a8a"/>
            <w:u w:val="single"/>
          </w:rPr>
          <w:t xml:space="preserve">Outcome</w:t>
        </w:r>
      </w:hyperlink>
      <w:r>
        <w:t xml:space="preserve">). Calorimetry data allows students to determine the enthalpy change of a reaction (</w:t>
      </w:r>
      <w:hyperlink w:history="1" r:id="rId5grjg78wipuhlkq9vxw84">
        <w:r>
          <w:rPr>
            <w:color w:val="1e3a8a"/>
            <w:u w:val="single"/>
          </w:rPr>
          <w:t xml:space="preserve">Outcome</w:t>
        </w:r>
      </w:hyperlink>
      <w:r>
        <w:t xml:space="preserve">), whether that reaction is exothermic combustion of a fuel or a reaction occurring inside a calorimeter. Building and testing a calorimeter also raises questions of precision and experimental error in temperature measurement (</w:t>
      </w:r>
      <w:hyperlink w:history="1" r:id="rIdfbcs0ccslqybc3ds2rbyx">
        <w:r>
          <w:rPr>
            <w:color w:val="1e3a8a"/>
            <w:u w:val="single"/>
          </w:rPr>
          <w:t xml:space="preserve">Resource</w:t>
        </w:r>
      </w:hyperlink>
      <w:r>
        <w:t xml:space="preserve">, </w:t>
      </w:r>
      <w:hyperlink w:history="1" r:id="rId3eus4mjk_7zoc6qnf-n-n">
        <w:r>
          <w:rPr>
            <w:color w:val="1e3a8a"/>
            <w:u w:val="single"/>
          </w:rPr>
          <w:t xml:space="preserve">Resource</w:t>
        </w:r>
      </w:hyperlink>
      <w:r>
        <w:t xml:space="preserve">), and data analysis skills support this work throughout the unit (</w:t>
      </w:r>
      <w:hyperlink w:history="1" r:id="rIdzqwe7mag51elikqq18nqj">
        <w:r>
          <w:rPr>
            <w:color w:val="1e3a8a"/>
            <w:u w:val="single"/>
          </w:rPr>
          <w:t xml:space="preserve">Outcome</w:t>
        </w:r>
      </w:hyperlink>
      <w:r>
        <w:t xml:space="preserve">). This puzzle reviews eight terms central to that content.</w:t>
      </w:r>
    </w:p>
    <w:p>
      <w:pPr>
        <w:pStyle w:val="Heading2"/>
      </w:pPr>
      <w:r>
        <w:t xml:space="preserve">How to play</w:t>
      </w:r>
    </w:p>
    <w:p>
      <w:pPr>
        <w:spacing w:after="120"/>
      </w:pPr>
      <w:r>
        <w:t xml:space="preserve">Read each clue and write your answer into the grid using the numbered squares as your guide. Across and down answers share letters where they intersect, so a correct answer in one direction can help you confirm or correct an answer in the other. All answers relate to enthalpy and calorimetry as studied in this unit. Work in pencil, since some clues may require you to revise an entry after checking a crossing word.</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5</w:t>
            </w:r>
          </w:p>
        </w:tc>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Burning process that releases energy to surroundings (</w:t>
      </w:r>
      <w:hyperlink w:history="1" r:id="rIdtbi3m7vpviuv09_hyovpo">
        <w:r>
          <w:rPr>
            <w:color w:val="1e3a8a"/>
            <w:u w:val="single"/>
          </w:rPr>
          <w:t xml:space="preserve">Resource</w:t>
        </w:r>
      </w:hyperlink>
      <w:r>
        <w:t xml:space="preserve">) (10)</w:t>
      </w:r>
    </w:p>
    <w:p>
      <w:pPr>
        <w:pStyle w:val="ListParagraph"/>
        <w:numPr>
          <w:ilvl w:val="0"/>
          <w:numId w:val="2"/>
        </w:numPr>
      </w:pPr>
      <w:r>
        <w:t xml:space="preserve">Insulated container used to measure heat changes (</w:t>
      </w:r>
      <w:hyperlink w:history="1" r:id="rId9mfly5ta_uo3h4aqr6ioe">
        <w:r>
          <w:rPr>
            <w:color w:val="1e3a8a"/>
            <w:u w:val="single"/>
          </w:rPr>
          <w:t xml:space="preserve">Resource</w:t>
        </w:r>
      </w:hyperlink>
      <w:r>
        <w:t xml:space="preserve">) (11)</w:t>
      </w:r>
    </w:p>
    <w:p>
      <w:pPr>
        <w:pStyle w:val="ListParagraph"/>
        <w:numPr>
          <w:ilvl w:val="0"/>
          <w:numId w:val="2"/>
        </w:numPr>
      </w:pPr>
      <w:r>
        <w:t xml:space="preserve">Process in which substances transform into new products (</w:t>
      </w:r>
      <w:hyperlink w:history="1" r:id="rIdoziyhxizx34y6qqps9enh">
        <w:r>
          <w:rPr>
            <w:color w:val="1e3a8a"/>
            <w:u w:val="single"/>
          </w:rPr>
          <w:t xml:space="preserve">Outcome</w:t>
        </w:r>
      </w:hyperlink>
      <w:r>
        <w:t xml:space="preserve">) (8)</w:t>
      </w:r>
    </w:p>
    <w:p>
      <w:pPr>
        <w:pStyle w:val="ListParagraph"/>
        <w:numPr>
          <w:ilvl w:val="0"/>
          <w:numId w:val="2"/>
        </w:numPr>
      </w:pPr>
      <w:r>
        <w:t xml:space="preserve">Measure of the average kinetic energy of the particles in a substance (</w:t>
      </w:r>
      <w:hyperlink w:history="1" r:id="rIdcvtrfehi1ptk55oas3a2o">
        <w:r>
          <w:rPr>
            <w:color w:val="1e3a8a"/>
            <w:u w:val="single"/>
          </w:rPr>
          <w:t xml:space="preserve">Outcome</w:t>
        </w:r>
      </w:hyperlink>
      <w:r>
        <w:t xml:space="preserve">) (11)</w:t>
      </w:r>
    </w:p>
    <w:p>
      <w:pPr>
        <w:pStyle w:val="Heading3"/>
      </w:pPr>
      <w:r>
        <w:t xml:space="preserve">Down</w:t>
      </w:r>
    </w:p>
    <w:p>
      <w:pPr>
        <w:pStyle w:val="ListParagraph"/>
        <w:numPr>
          <w:ilvl w:val="0"/>
          <w:numId w:val="2"/>
        </w:numPr>
      </w:pPr>
      <w:r>
        <w:t xml:space="preserve">Reaction that releases heat to the surroundings (</w:t>
      </w:r>
      <w:hyperlink w:history="1" r:id="rIdc7lsa39bn6wx_n9jqxaln">
        <w:r>
          <w:rPr>
            <w:color w:val="1e3a8a"/>
            <w:u w:val="single"/>
          </w:rPr>
          <w:t xml:space="preserve">Outcome</w:t>
        </w:r>
      </w:hyperlink>
      <w:r>
        <w:t xml:space="preserve">) (10)</w:t>
      </w:r>
    </w:p>
    <w:p>
      <w:pPr>
        <w:pStyle w:val="ListParagraph"/>
        <w:numPr>
          <w:ilvl w:val="0"/>
          <w:numId w:val="2"/>
        </w:numPr>
      </w:pPr>
      <w:r>
        <w:t xml:space="preserve">Technique for measuring heat transfer in chemical reactions (</w:t>
      </w:r>
      <w:hyperlink w:history="1" r:id="rId2kmsuv36mgo8mmzykrda4">
        <w:r>
          <w:rPr>
            <w:color w:val="1e3a8a"/>
            <w:u w:val="single"/>
          </w:rPr>
          <w:t xml:space="preserve">Outcome</w:t>
        </w:r>
      </w:hyperlink>
      <w:r>
        <w:t xml:space="preserve">) (11)</w:t>
      </w:r>
    </w:p>
    <w:p>
      <w:pPr>
        <w:pStyle w:val="ListParagraph"/>
        <w:numPr>
          <w:ilvl w:val="0"/>
          <w:numId w:val="2"/>
        </w:numPr>
      </w:pPr>
      <w:r>
        <w:t xml:space="preserve">Heat content of a substance at constant pressure (</w:t>
      </w:r>
      <w:hyperlink w:history="1" r:id="rIdd9tlyf-iie62gbzneffqp">
        <w:r>
          <w:rPr>
            <w:color w:val="1e3a8a"/>
            <w:u w:val="single"/>
          </w:rPr>
          <w:t xml:space="preserve">Outcome</w:t>
        </w:r>
      </w:hyperlink>
      <w:r>
        <w:t xml:space="preserve">) (8)</w:t>
      </w:r>
    </w:p>
    <w:p>
      <w:pPr>
        <w:pStyle w:val="ListParagraph"/>
        <w:numPr>
          <w:ilvl w:val="0"/>
          <w:numId w:val="2"/>
        </w:numPr>
      </w:pPr>
      <w:r>
        <w:t xml:space="preserve">Degree of consistency or reproducibility among repeated measurements (</w:t>
      </w:r>
      <w:hyperlink w:history="1" r:id="rId4gyllhstmj9jnkawrygpq">
        <w:r>
          <w:rPr>
            <w:color w:val="1e3a8a"/>
            <w:u w:val="single"/>
          </w:rPr>
          <w:t xml:space="preserve">Resource</w:t>
        </w:r>
      </w:hyperlink>
      <w:r>
        <w:t xml:space="preserve">) (9)</w:t>
      </w:r>
    </w:p>
    <w:p>
      <w:pPr>
        <w:pStyle w:val="Heading2"/>
      </w:pPr>
      <w:r>
        <w:t xml:space="preserve">Answer key</w:t>
      </w:r>
    </w:p>
    <w:p>
      <w:pPr>
        <w:pStyle w:val="ListParagraph"/>
        <w:numPr>
          <w:ilvl w:val="0"/>
          <w:numId w:val="1"/>
        </w:numPr>
      </w:pPr>
      <w:r>
        <w:rPr>
          <w:b/>
          <w:bCs/>
        </w:rPr>
        <w:t xml:space="preserve">1 down</w:t>
      </w:r>
      <w:r>
        <w:t xml:space="preserve">: EXOTHERMIC</w:t>
      </w:r>
    </w:p>
    <w:p>
      <w:pPr>
        <w:pStyle w:val="ListParagraph"/>
        <w:numPr>
          <w:ilvl w:val="0"/>
          <w:numId w:val="1"/>
        </w:numPr>
      </w:pPr>
      <w:r>
        <w:rPr>
          <w:b/>
          <w:bCs/>
        </w:rPr>
        <w:t xml:space="preserve">2 across</w:t>
      </w:r>
      <w:r>
        <w:t xml:space="preserve">: COMBUSTION</w:t>
      </w:r>
    </w:p>
    <w:p>
      <w:pPr>
        <w:pStyle w:val="ListParagraph"/>
        <w:numPr>
          <w:ilvl w:val="0"/>
          <w:numId w:val="1"/>
        </w:numPr>
      </w:pPr>
      <w:r>
        <w:rPr>
          <w:b/>
          <w:bCs/>
        </w:rPr>
        <w:t xml:space="preserve">3 down</w:t>
      </w:r>
      <w:r>
        <w:t xml:space="preserve">: CALORIMETRY</w:t>
      </w:r>
    </w:p>
    <w:p>
      <w:pPr>
        <w:pStyle w:val="ListParagraph"/>
        <w:numPr>
          <w:ilvl w:val="0"/>
          <w:numId w:val="1"/>
        </w:numPr>
      </w:pPr>
      <w:r>
        <w:rPr>
          <w:b/>
          <w:bCs/>
        </w:rPr>
        <w:t xml:space="preserve">4 across</w:t>
      </w:r>
      <w:r>
        <w:t xml:space="preserve">: CALORIMETER</w:t>
      </w:r>
    </w:p>
    <w:p>
      <w:pPr>
        <w:pStyle w:val="ListParagraph"/>
        <w:numPr>
          <w:ilvl w:val="0"/>
          <w:numId w:val="1"/>
        </w:numPr>
      </w:pPr>
      <w:r>
        <w:rPr>
          <w:b/>
          <w:bCs/>
        </w:rPr>
        <w:t xml:space="preserve">5 across</w:t>
      </w:r>
      <w:r>
        <w:t xml:space="preserve">: REACTION</w:t>
      </w:r>
    </w:p>
    <w:p>
      <w:pPr>
        <w:pStyle w:val="ListParagraph"/>
        <w:numPr>
          <w:ilvl w:val="0"/>
          <w:numId w:val="1"/>
        </w:numPr>
      </w:pPr>
      <w:r>
        <w:rPr>
          <w:b/>
          <w:bCs/>
        </w:rPr>
        <w:t xml:space="preserve">6 down</w:t>
      </w:r>
      <w:r>
        <w:t xml:space="preserve">: ENTHALPY</w:t>
      </w:r>
    </w:p>
    <w:p>
      <w:pPr>
        <w:pStyle w:val="ListParagraph"/>
        <w:numPr>
          <w:ilvl w:val="0"/>
          <w:numId w:val="1"/>
        </w:numPr>
      </w:pPr>
      <w:r>
        <w:rPr>
          <w:b/>
          <w:bCs/>
        </w:rPr>
        <w:t xml:space="preserve">7 down</w:t>
      </w:r>
      <w:r>
        <w:t xml:space="preserve">: PRECISION</w:t>
      </w:r>
    </w:p>
    <w:p>
      <w:pPr>
        <w:pStyle w:val="ListParagraph"/>
        <w:numPr>
          <w:ilvl w:val="0"/>
          <w:numId w:val="1"/>
        </w:numPr>
      </w:pPr>
      <w:r>
        <w:rPr>
          <w:b/>
          <w:bCs/>
        </w:rPr>
        <w:t xml:space="preserve">8 across</w:t>
      </w:r>
      <w:r>
        <w:t xml:space="preserve">: TEMPERATURE</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X</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H</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H</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gs6lfvybyr06ma_hfki4" Type="http://schemas.openxmlformats.org/officeDocument/2006/relationships/hyperlink" Target="https://goa-cc-uat-aili-app-001.azurewebsites.net/explore/node/23636" TargetMode="External"/><Relationship Id="rIdubdw8_nbwg0gjvchvt-7s" Type="http://schemas.openxmlformats.org/officeDocument/2006/relationships/hyperlink" Target="https://goa-cc-uat-aili-app-001.azurewebsites.net/explore/node/23636" TargetMode="External"/><Relationship Id="rIdsno4ieddimpywmk3ie6iy" Type="http://schemas.openxmlformats.org/officeDocument/2006/relationships/hyperlink" Target="https://goa-cc-uat-aili-app-001.azurewebsites.net/explore/node/23634" TargetMode="External"/><Relationship Id="rIdetu6xlxnap23aftl2bvw6" Type="http://schemas.openxmlformats.org/officeDocument/2006/relationships/hyperlink" Target="https://goa-cc-uat-aili-app-001.azurewebsites.net/explore/node/23634" TargetMode="External"/><Relationship Id="rId5grjg78wipuhlkq9vxw84" Type="http://schemas.openxmlformats.org/officeDocument/2006/relationships/hyperlink" Target="https://goa-cc-uat-aili-app-001.azurewebsites.net/explore/node/23641" TargetMode="External"/><Relationship Id="rIdfbcs0ccslqybc3ds2rbyx" Type="http://schemas.openxmlformats.org/officeDocument/2006/relationships/hyperlink" Target="https://goa-cc-uat-aili-app-001.azurewebsites.net/library/resource/9ykNTynh306g6EnZlkTITQ" TargetMode="External"/><Relationship Id="rId3eus4mjk_7zoc6qnf-n-n" Type="http://schemas.openxmlformats.org/officeDocument/2006/relationships/hyperlink" Target="https://goa-cc-uat-aili-app-001.azurewebsites.net/library/resource/0uxhxD914kqzmssVwCK4tg" TargetMode="External"/><Relationship Id="rIdzqwe7mag51elikqq18nqj" Type="http://schemas.openxmlformats.org/officeDocument/2006/relationships/hyperlink" Target="https://goa-cc-uat-aili-app-001.azurewebsites.net/explore/node/23648" TargetMode="External"/><Relationship Id="rIdtbi3m7vpviuv09_hyovpo" Type="http://schemas.openxmlformats.org/officeDocument/2006/relationships/hyperlink" Target="https://goa-cc-uat-aili-app-001.azurewebsites.net/library/resource/9ykNTynh306g6EnZlkTITQ" TargetMode="External"/><Relationship Id="rId9mfly5ta_uo3h4aqr6ioe" Type="http://schemas.openxmlformats.org/officeDocument/2006/relationships/hyperlink" Target="https://goa-cc-uat-aili-app-001.azurewebsites.net/library/resource/0uxhxD914kqzmssVwCK4tg" TargetMode="External"/><Relationship Id="rIdoziyhxizx34y6qqps9enh" Type="http://schemas.openxmlformats.org/officeDocument/2006/relationships/hyperlink" Target="https://goa-cc-uat-aili-app-001.azurewebsites.net/explore/node/23636" TargetMode="External"/><Relationship Id="rIdcvtrfehi1ptk55oas3a2o" Type="http://schemas.openxmlformats.org/officeDocument/2006/relationships/hyperlink" Target="https://goa-cc-uat-aili-app-001.azurewebsites.net/explore/node/23634" TargetMode="External"/><Relationship Id="rIdc7lsa39bn6wx_n9jqxaln" Type="http://schemas.openxmlformats.org/officeDocument/2006/relationships/hyperlink" Target="https://goa-cc-uat-aili-app-001.azurewebsites.net/explore/node/23641" TargetMode="External"/><Relationship Id="rId2kmsuv36mgo8mmzykrda4" Type="http://schemas.openxmlformats.org/officeDocument/2006/relationships/hyperlink" Target="https://goa-cc-uat-aili-app-001.azurewebsites.net/explore/node/23641" TargetMode="External"/><Relationship Id="rIdd9tlyf-iie62gbzneffqp" Type="http://schemas.openxmlformats.org/officeDocument/2006/relationships/hyperlink" Target="https://goa-cc-uat-aili-app-001.azurewebsites.net/explore/node/23636" TargetMode="External"/><Relationship Id="rId4gyllhstmj9jnkawrygpq" Type="http://schemas.openxmlformats.org/officeDocument/2006/relationships/hyperlink" Target="https://goa-cc-uat-aili-app-001.azurewebsites.net/library/resource/0uxhxD914kqzmssVwCK4tg"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 Crossword</dc:title>
  <dc:creator>AILI</dc:creator>
  <cp:lastModifiedBy>Un-named</cp:lastModifiedBy>
  <cp:revision>1</cp:revision>
  <dcterms:created xsi:type="dcterms:W3CDTF">2026-10-04T11:20:21.901Z</dcterms:created>
  <dcterms:modified xsi:type="dcterms:W3CDTF">2026-10-04T11:20:21.901Z</dcterms:modified>
</cp:coreProperties>
</file>

<file path=docProps/custom.xml><?xml version="1.0" encoding="utf-8"?>
<Properties xmlns="http://schemas.openxmlformats.org/officeDocument/2006/custom-properties" xmlns:vt="http://schemas.openxmlformats.org/officeDocument/2006/docPropsVTypes"/>
</file>