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Energy diagrams show the path a reaction takes from reactants to products and reveal the energy barrier that must be overcome (</w:t>
      </w:r>
      <w:hyperlink w:history="1" r:id="rIdkmenswadqejyeg4q-qdm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caetea2d3py1qvznab-8">
        <w:r>
          <w:rPr>
            <w:color w:val="1e3a8a"/>
            <w:u w:val="single"/>
          </w:rPr>
          <w:t xml:space="preserve">Outcome</w:t>
        </w:r>
      </w:hyperlink>
      <w:r>
        <w:t xml:space="preserve">). Catalysts lower this barrier without changing the overall energy released, allowing reactions to proceed faster (</w:t>
      </w:r>
      <w:hyperlink w:history="1" r:id="rIdukgyqbfsafxt7fajmgaf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0 kJ/mol, Products at −80 kJ/mol, Ea = 150 kJ/mol, ΔH = −80 kJ/mol, catalysed path with Ea = 90 kJ/mol" title="Figure 1: Potential energy diagram of an exothermic reaction: Reactants at 0 kJ/mol, Products at −80 kJ/mol, Ea = 150 kJ/mol, ΔH = −80 kJ/mol, catalysed path with Ea = 9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Multiple choice.</w:t>
      </w:r>
      <w:r>
        <w:t xml:space="preserve"> An exothermic reaction has reactants at 0 kJ/mol and products at −80 kJ/mol. What is ΔH for this reaction?</w:t>
      </w:r>
    </w:p>
    <w:p>
      <w:pPr>
        <w:spacing w:after="120"/>
      </w:pPr>
      <w:r>
        <w:t xml:space="preserve"> A) −80 kJ/mol</w:t>
      </w:r>
      <w:r>
        <w:br/>
        <w:t xml:space="preserve"/>
      </w:r>
      <w:r>
        <w:t xml:space="preserve"> B) +80 kJ/mol</w:t>
      </w:r>
      <w:r>
        <w:br/>
        <w:t xml:space="preserve"/>
      </w:r>
      <w:r>
        <w:t xml:space="preserve"> C) 150 kJ/mol</w:t>
      </w:r>
      <w:r>
        <w:br/>
        <w:t xml:space="preserve"/>
      </w:r>
      <w:r>
        <w:t xml:space="preserve"> D) 90 kJ/mol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Short answer.</w:t>
      </w:r>
      <w:r>
        <w:t xml:space="preserve"> Using the diagram, identify the activation energy (Ea) of the uncatalysed reaction. Write your answer with units.</w:t>
      </w: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Matching.</w:t>
      </w:r>
      <w:r>
        <w:t xml:space="preserve"> Match each term on the left to its definition on the right.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Definition</w:t>
            </w:r>
          </w:p>
        </w:tc>
      </w:tr>
      <w:tr>
        <w:trPr>
          <w:tblHeader w:val="false"/>
        </w:trPr>
        <w:tc>
          <w:p>
            <w:r>
              <w:t xml:space="preserve">Activation energy</w:t>
            </w:r>
          </w:p>
        </w:tc>
        <w:tc>
          <w:p>
            <w:r>
              <w:t xml:space="preserve">The energy difference between reactants and products</w:t>
            </w:r>
          </w:p>
        </w:tc>
      </w:tr>
      <w:tr>
        <w:trPr>
          <w:tblHeader w:val="false"/>
        </w:trPr>
        <w:tc>
          <w:p>
            <w:r>
              <w:t xml:space="preserve">Enthalpy change (ΔH)</w:t>
            </w:r>
          </w:p>
        </w:tc>
        <w:tc>
          <w:p>
            <w:r>
              <w:t xml:space="preserve">The minimum energy needed for reactants to form products</w:t>
            </w:r>
          </w:p>
        </w:tc>
      </w:tr>
      <w:tr>
        <w:trPr>
          <w:tblHeader w:val="false"/>
        </w:trPr>
        <w:tc>
          <w:p>
            <w:r>
              <w:t xml:space="preserve">Catalyst</w:t>
            </w:r>
          </w:p>
        </w:tc>
        <w:tc>
          <w:p>
            <w:r>
              <w:t xml:space="preserve">A substance that speeds up a reaction by lowering the activation energy</w:t>
            </w:r>
          </w:p>
        </w:tc>
      </w:tr>
    </w:tbl>
    <w:p/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Short answer.</w:t>
      </w:r>
      <w:r>
        <w:t xml:space="preserve"> The diagram shows two pathways: one uncatalysed (Ea = 150 kJ/mol) and one catalysed (Ea = 90 kJ/mol). By how many kilojoules does the catalyst lower the activation energy?</w:t>
      </w: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Analysis.</w:t>
      </w:r>
      <w:r>
        <w:t xml:space="preserve"> A student claims that adding a catalyst to this reaction will make the products have more energy than they do in the uncatalysed reaction. Is this claim correct? Explain your reasoning using the diagram.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Calculation.</w:t>
      </w:r>
      <w:r>
        <w:t xml:space="preserve"> In the uncatalysed pathway, reactants must gain 150 kJ/mol to reach the transition state. In the catalysed pathway, reactants must gain 90 kJ/mol to reach the transition state. Express the ratio of the catalysed activation energy to the uncatalysed activation energy as a fraction in lowest terms.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−80 kJ/mol</w:t>
      </w:r>
    </w:p>
    <w:p>
      <w:pPr>
        <w:pStyle w:val="ListParagraph"/>
        <w:numPr>
          <w:ilvl w:val="0"/>
          <w:numId w:val="2"/>
        </w:numPr>
      </w:pPr>
      <w:r>
        <w:t xml:space="preserve">150 kJ/mol</w:t>
      </w:r>
    </w:p>
    <w:p>
      <w:pPr>
        <w:pStyle w:val="ListParagraph"/>
        <w:numPr>
          <w:ilvl w:val="0"/>
          <w:numId w:val="2"/>
        </w:numPr>
      </w:pPr>
      <w:r>
        <w:t xml:space="preserve">Activation energy → The minimum energy needed for reactants to form products; Enthalpy change (ΔH) → The energy difference between reactants and products; Catalyst → A substance that speeds up a reaction by lowering the activation energy</w:t>
      </w:r>
    </w:p>
    <w:p>
      <w:pPr>
        <w:pStyle w:val="ListParagraph"/>
        <w:numPr>
          <w:ilvl w:val="0"/>
          <w:numId w:val="2"/>
        </w:numPr>
      </w:pPr>
      <w:r>
        <w:t xml:space="preserve">60 kJ/mol (150 − 90 = 60)</w:t>
      </w:r>
    </w:p>
    <w:p>
      <w:pPr>
        <w:pStyle w:val="ListParagraph"/>
        <w:numPr>
          <w:ilvl w:val="0"/>
          <w:numId w:val="2"/>
        </w:numPr>
      </w:pPr>
      <w:r>
        <w:t xml:space="preserve">No, the claim is incorrect. Figure 1 shows that both pathways end at the same product energy level (−80 kJ/mol). The catalyst provides an alternate pathway with lower activation energy but does not change the final energy of the products (</w:t>
      </w:r>
      <w:hyperlink w:history="1" r:id="rIdtepk-sjwnxf5_gojmuxy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0 kJ/mol, Products at −80 kJ/mol, Ea = 150 kJ/mol, ΔH = −80 kJ/mol, catalysed path with Ea = 90 kJ/mol" title="Figure 1: Potential energy diagram of an exothermic reaction: Reactants at 0 kJ/mol, Products at −80 kJ/mol, Ea = 150 kJ/mol, ΔH = −80 kJ/mol, catalysed path with Ea = 9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3/5 (90 ÷ 150 = 90/150 = 3/5)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enswadqejyeg4q-qdmn" Type="http://schemas.openxmlformats.org/officeDocument/2006/relationships/hyperlink" Target="https://goa-cc-uat-aili-app-001.azurewebsites.net/explore/node/23651" TargetMode="External"/><Relationship Id="rIdecaetea2d3py1qvznab-8" Type="http://schemas.openxmlformats.org/officeDocument/2006/relationships/hyperlink" Target="https://goa-cc-uat-aili-app-001.azurewebsites.net/explore/node/23653" TargetMode="External"/><Relationship Id="rIdukgyqbfsafxt7fajmgafu" Type="http://schemas.openxmlformats.org/officeDocument/2006/relationships/hyperlink" Target="https://goa-cc-uat-aili-app-001.azurewebsites.net/explore/node/23654" TargetMode="External"/><Relationship Id="rIdtepk-sjwnxf5_gojmuxym" Type="http://schemas.openxmlformats.org/officeDocument/2006/relationships/hyperlink" Target="https://goa-cc-uat-aili-app-001.azurewebsites.net/explore/node/23654" TargetMode="External"/><Relationship Id="rId7" Type="http://schemas.openxmlformats.org/officeDocument/2006/relationships/image" Target="media/3f94900573bc30f5b1c55461bb914c0bb569fa5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2026-10-04T05:48:31.174Z</dcterms:created>
  <dcterms:modified xsi:type="dcterms:W3CDTF">2026-10-04T05:48:31.174Z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