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Mystery of the Three Containers</w:t>
      </w:r>
    </w:p>
    <w:p>
      <w:pPr>
        <w:spacing w:after="120"/>
      </w:pPr>
      <w:r>
        <w:t xml:space="preserve">This brain teaser uses the particle model of matter, which explains how tiny particles behave in solids, liquids, and gases (</w:t>
      </w:r>
      <w:hyperlink w:history="1" r:id="rIdyd5nlspullrgxwt0emupm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qseos8znz_pwdzrbualnm">
        <w:r>
          <w:rPr>
            <w:color w:val="1e3a8a"/>
            <w:u w:val="single"/>
          </w:rPr>
          <w:t xml:space="preserve">Understanding</w:t>
        </w:r>
      </w:hyperlink>
      <w:r>
        <w:t xml:space="preserve">). You will use clues about particle spacing, movement, and attractive forces to figure out which container holds which state of matter (</w:t>
      </w:r>
      <w:hyperlink w:history="1" r:id="rIdy2vcekgbx8ryaawfotme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-jqnldxmcyijq9tcs3pi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Three clear containers of the same size sitting on a wooden classroom table, each showing a different swirling pattern of tiny dots inside" title="Figure 1: Three clear containers of the same size sitting on a wooden classroom table, each showing a different swirling pattern of tiny dots in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scientist labels three sealed containers A, B, and C. Each one holds matter in a different state: solid, liquid, or gas. She writes down three clues about the particles inside, but she mixes up the container letters. Use her clues to match each container to its correct state.</w:t>
      </w:r>
    </w:p>
    <w:p>
      <w:pPr>
        <w:spacing w:after="120"/>
      </w:pPr>
      <w:r>
        <w:t xml:space="preserve">Clue 1: In container A, the particles are packed close together and only vibrate in place. They do not slide or spread out.</w:t>
      </w:r>
    </w:p>
    <w:p>
      <w:pPr>
        <w:spacing w:after="120"/>
      </w:pPr>
      <w:r>
        <w:t xml:space="preserve">Clue 2: In container B, the particles have the weakest attractive forces of the three containers, and they move constantly in all directions, spreading out to fill the whole space.</w:t>
      </w:r>
    </w:p>
    <w:p>
      <w:pPr>
        <w:spacing w:after="120"/>
      </w:pPr>
      <w:r>
        <w:t xml:space="preserve">Clue 3: In container C, the particles are close enough to slide past each other, but they are not locked into a fixed pattern the way container A's particles are.</w:t>
      </w:r>
    </w:p>
    <w:p>
      <w:pPr>
        <w:spacing w:after="120"/>
      </w:pPr>
      <w:r>
        <w:t xml:space="preserve">Which container is the solid? Which is the liquid? Which is the gas?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t xml:space="preserve">Hint 1: Think about which state has particles that barely move from their spot. That matches only one of the three clues.</w:t>
      </w:r>
    </w:p>
    <w:p>
      <w:pPr>
        <w:spacing w:after="120"/>
      </w:pPr>
      <w:r>
        <w:t xml:space="preserve">Hint 2: Attractive forces are strongest in solids and weakest in gases (</w:t>
      </w:r>
      <w:hyperlink w:history="1" r:id="rIdkxjhpphhio6-p83u9txsg">
        <w:r>
          <w:rPr>
            <w:color w:val="1e3a8a"/>
            <w:u w:val="single"/>
          </w:rPr>
          <w:t xml:space="preserve">Knowledge</w:t>
        </w:r>
      </w:hyperlink>
      <w:r>
        <w:t xml:space="preserve">). Use that fact to sort container B right away.</w:t>
      </w:r>
    </w:p>
    <w:p>
      <w:pPr>
        <w:spacing w:after="120"/>
      </w:pPr>
      <w:r>
        <w:t xml:space="preserve">Hint 3: Once you know the solid and the gas, the container that is left over, the one where particles slide past each other, must be the third state.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t xml:space="preserve">Container A is the solid. Its particles are close together and vibrate in place without sliding, which matches the description of a solid (</w:t>
      </w:r>
      <w:hyperlink w:history="1" r:id="rIdtgn8gnhjewpil5xuzndhl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6d-qtb6wbf1deg_lcgtk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Container B is the gas. Its particles have the weakest attractive forces and move constantly in all directions, spreading to fill the whole container, which matches the description of a gas (</w:t>
      </w:r>
      <w:hyperlink w:history="1" r:id="rIdbltykp6vha_zvjetsfxrh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Container C is the liquid. Its particles are close enough to slide past each other but are not fixed in place like a solid's, which matches the description of a liquid (</w:t>
      </w:r>
      <w:hyperlink w:history="1" r:id="rIdhxz7yh_j38vdhsx1y5370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fb1omdi93zz02ms5riww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The reasoning uses the particle model idea that attractive forces are strongest in solids and weakest in gases, with liquids falling in between (</w:t>
      </w:r>
      <w:hyperlink w:history="1" r:id="rIdffnfjecv8e6kiphpbnaz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9yjtcwhtcrx5v5lc2-q6k">
        <w:r>
          <w:rPr>
            <w:color w:val="1e3a8a"/>
            <w:u w:val="single"/>
          </w:rPr>
          <w:t xml:space="preserve">Understanding</w:t>
        </w:r>
      </w:hyperlink>
      <w:r>
        <w:t xml:space="preserve">). Sorting by attractive force strength first, then by whether particles vibrate in place or slide past each other, solves the puzzle in three steps.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5nlspullrgxwt0emupm" Type="http://schemas.openxmlformats.org/officeDocument/2006/relationships/hyperlink" Target="https://goa-cc-uat-aili-app-001.azurewebsites.net/explore/node/36472" TargetMode="External"/><Relationship Id="rIdqseos8znz_pwdzrbualnm" Type="http://schemas.openxmlformats.org/officeDocument/2006/relationships/hyperlink" Target="https://goa-cc-uat-aili-app-001.azurewebsites.net/explore/node/36476" TargetMode="External"/><Relationship Id="rIdy2vcekgbx8ryaawfotmex" Type="http://schemas.openxmlformats.org/officeDocument/2006/relationships/hyperlink" Target="https://goa-cc-uat-aili-app-001.azurewebsites.net/explore/node/36475" TargetMode="External"/><Relationship Id="rIdn-jqnldxmcyijq9tcs3pi" Type="http://schemas.openxmlformats.org/officeDocument/2006/relationships/hyperlink" Target="https://goa-cc-uat-aili-app-001.azurewebsites.net/explore/node/36477" TargetMode="External"/><Relationship Id="rIdkxjhpphhio6-p83u9txsg" Type="http://schemas.openxmlformats.org/officeDocument/2006/relationships/hyperlink" Target="https://goa-cc-uat-aili-app-001.azurewebsites.net/explore/node/36475" TargetMode="External"/><Relationship Id="rIdtgn8gnhjewpil5xuzndhl" Type="http://schemas.openxmlformats.org/officeDocument/2006/relationships/hyperlink" Target="https://goa-cc-uat-aili-app-001.azurewebsites.net/explore/node/36475" TargetMode="External"/><Relationship Id="rId6d-qtb6wbf1deg_lcgtkf" Type="http://schemas.openxmlformats.org/officeDocument/2006/relationships/hyperlink" Target="https://goa-cc-uat-aili-app-001.azurewebsites.net/explore/node/36475" TargetMode="External"/><Relationship Id="rIdbltykp6vha_zvjetsfxrh" Type="http://schemas.openxmlformats.org/officeDocument/2006/relationships/hyperlink" Target="https://goa-cc-uat-aili-app-001.azurewebsites.net/explore/node/36475" TargetMode="External"/><Relationship Id="rIdhxz7yh_j38vdhsx1y5370" Type="http://schemas.openxmlformats.org/officeDocument/2006/relationships/hyperlink" Target="https://goa-cc-uat-aili-app-001.azurewebsites.net/explore/node/36475" TargetMode="External"/><Relationship Id="rIdlfb1omdi93zz02ms5riww" Type="http://schemas.openxmlformats.org/officeDocument/2006/relationships/hyperlink" Target="https://goa-cc-uat-aili-app-001.azurewebsites.net/explore/node/36477" TargetMode="External"/><Relationship Id="rIdffnfjecv8e6kiphpbnaz4" Type="http://schemas.openxmlformats.org/officeDocument/2006/relationships/hyperlink" Target="https://goa-cc-uat-aili-app-001.azurewebsites.net/explore/node/36475" TargetMode="External"/><Relationship Id="rId9yjtcwhtcrx5v5lc2-q6k" Type="http://schemas.openxmlformats.org/officeDocument/2006/relationships/hyperlink" Target="https://goa-cc-uat-aili-app-001.azurewebsites.net/explore/node/36480" TargetMode="External"/><Relationship Id="rId7" Type="http://schemas.openxmlformats.org/officeDocument/2006/relationships/image" Target="media/09e77437a79a55728a4a064649c65f9ade942c9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Mystery of the Three Containers</dc:title>
  <dc:creator>AILI</dc:creator>
  <cp:lastModifiedBy>Un-named</cp:lastModifiedBy>
  <cp:revision>1</cp:revision>
  <dcterms:created xsi:type="dcterms:W3CDTF">2026-10-04T10:09:43.035Z</dcterms:created>
  <dcterms:modified xsi:type="dcterms:W3CDTF">2026-10-04T10:09:43.035Z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