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w:t>
      </w:r>
    </w:p>
    <w:p>
      <w:pPr>
        <w:spacing w:after="120"/>
      </w:pPr>
      <w:r>
        <w:t xml:space="preserve">This worksheet looks at people, place, and time(</w:t>
      </w:r>
      <w:hyperlink w:history="1" r:id="rIdv1ocwgoyejjxqnxawhlk_">
        <w:r>
          <w:rPr>
            <w:color w:val="1e3a8a"/>
            <w:u w:val="single"/>
          </w:rPr>
          <w:t xml:space="preserve">Topic</w:t>
        </w:r>
      </w:hyperlink>
      <w:r>
        <w:t xml:space="preserve">, </w:t>
      </w:r>
      <w:hyperlink w:history="1" r:id="rIdi_z-aawejv6ycc5fowyyg">
        <w:r>
          <w:rPr>
            <w:color w:val="1e3a8a"/>
            <w:u w:val="single"/>
          </w:rPr>
          <w:t xml:space="preserve">Topic</w:t>
        </w:r>
      </w:hyperlink>
      <w:r>
        <w:t xml:space="preserve">, </w:t>
      </w:r>
      <w:hyperlink w:history="1" r:id="rIdkwagw4oc7989iux8-_gn4">
        <w:r>
          <w:rPr>
            <w:color w:val="1e3a8a"/>
            <w:u w:val="single"/>
          </w:rPr>
          <w:t xml:space="preserve">Topic</w:t>
        </w:r>
      </w:hyperlink>
      <w:r>
        <w:t xml:space="preserve">). It helps you see different views. It helps you see events too. You will learn about people. You will learn about land. You will learn about government. You will match things. You will circle things. You will write short answers. All of this helps you explore how people, place, and time connect.</w:t>
      </w:r>
    </w:p>
    <w:p>
      <w:pPr>
        <w:pStyle w:val="Heading2"/>
      </w:pPr>
      <w:r>
        <w:t xml:space="preserve">Exercises</w:t>
      </w:r>
    </w:p>
    <w:p>
      <w:pPr>
        <w:spacing w:after="120"/>
      </w:pPr>
      <w:r>
        <w:rPr>
          <w:b/>
          <w:bCs/>
        </w:rPr>
        <w:t xml:space="preserve">1. Match the leader to the government level.</w:t>
      </w:r>
    </w:p>
    <w:p>
      <w:pPr>
        <w:spacing w:after="120"/>
      </w:pPr>
      <w:r>
        <w:t xml:space="preserve">Write </w:t>
      </w:r>
      <w:r>
        <w:rPr>
          <w:b/>
          <w:bCs/>
        </w:rPr>
        <w:t xml:space="preserve">M</w:t>
      </w:r>
      <w:r>
        <w:t xml:space="preserve"> for Municipal. That means your city or town. Write </w:t>
      </w:r>
      <w:r>
        <w:rPr>
          <w:b/>
          <w:bCs/>
        </w:rPr>
        <w:t xml:space="preserve">P</w:t>
      </w:r>
      <w:r>
        <w:t xml:space="preserve"> for Provincial. That means all of Alberta. Write the right letter next to each leader.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Leader</w:t>
            </w:r>
          </w:p>
        </w:tc>
        <w:tc>
          <w:tcPr>
            <w:shd w:fill="eef0f3"/>
          </w:tcPr>
          <w:p>
            <w:r>
              <w:rPr>
                <w:b/>
                <w:bCs/>
              </w:rPr>
              <w:t xml:space="preserve">Government Level</w:t>
            </w:r>
          </w:p>
        </w:tc>
      </w:tr>
      <w:tr>
        <w:trPr>
          <w:tblHeader w:val="false"/>
        </w:trPr>
        <w:tc>
          <w:p>
            <w:r>
              <w:t xml:space="preserve">Mayor</w:t>
            </w:r>
          </w:p>
        </w:tc>
        <w:tc>
          <w:p>
            <w:r>
              <w:t xml:space="preserve">______</w:t>
            </w:r>
          </w:p>
        </w:tc>
      </w:tr>
      <w:tr>
        <w:trPr>
          <w:tblHeader w:val="false"/>
        </w:trPr>
        <w:tc>
          <w:p>
            <w:r>
              <w:t xml:space="preserve">Premier</w:t>
            </w:r>
          </w:p>
        </w:tc>
        <w:tc>
          <w:p>
            <w:r>
              <w:t xml:space="preserve">______</w:t>
            </w:r>
          </w:p>
        </w:tc>
      </w:tr>
      <w:tr>
        <w:trPr>
          <w:tblHeader w:val="false"/>
        </w:trPr>
        <w:tc>
          <w:p>
            <w:r>
              <w:t xml:space="preserve">Reeve</w:t>
            </w:r>
          </w:p>
        </w:tc>
        <w:tc>
          <w:p>
            <w:r>
              <w:t xml:space="preserve">______</w:t>
            </w:r>
          </w:p>
        </w:tc>
      </w:tr>
      <w:tr>
        <w:trPr>
          <w:tblHeader w:val="false"/>
        </w:trPr>
        <w:tc>
          <w:p>
            <w:r>
              <w:t xml:space="preserve">MLA</w:t>
            </w:r>
          </w:p>
        </w:tc>
        <w:tc>
          <w:p>
            <w:r>
              <w:t xml:space="preserve">______</w:t>
            </w:r>
          </w:p>
        </w:tc>
      </w:tr>
      <w:tr>
        <w:trPr>
          <w:tblHeader w:val="false"/>
        </w:trPr>
        <w:tc>
          <w:p>
            <w:r>
              <w:t xml:space="preserve">Chief</w:t>
            </w:r>
          </w:p>
        </w:tc>
        <w:tc>
          <w:p>
            <w:r>
              <w:t xml:space="preserve">______</w:t>
            </w:r>
          </w:p>
        </w:tc>
      </w:tr>
    </w:tbl>
    <w:p/>
    <w:p>
      <w:pPr>
        <w:spacing w:after="120"/>
      </w:pPr>
      <w:r>
        <w:t xml:space="preserve">(</w:t>
      </w:r>
      <w:hyperlink w:history="1" r:id="rIdeqc6srgu5tsxmi_qxy5ja">
        <w:r>
          <w:rPr>
            <w:color w:val="1e3a8a"/>
            <w:u w:val="single"/>
          </w:rPr>
          <w:t xml:space="preserve">Details</w:t>
        </w:r>
      </w:hyperlink>
      <w:r>
        <w:t xml:space="preserve">)</w:t>
      </w:r>
    </w:p>
    <w:p>
      <w:pPr>
        <w:spacing w:after="120"/>
      </w:pPr>
      <w:r>
        <w:rPr>
          <w:b/>
          <w:bCs/>
        </w:rPr>
        <w:t xml:space="preserve">2. Circle the correct answer.</w:t>
      </w:r>
    </w:p>
    <w:p>
      <w:pPr>
        <w:spacing w:after="120"/>
      </w:pPr>
      <w:r>
        <w:t xml:space="preserve">What does a </w:t>
      </w:r>
      <w:r>
        <w:rPr>
          <w:b/>
          <w:bCs/>
        </w:rPr>
        <w:t xml:space="preserve">municipal</w:t>
      </w:r>
      <w:r>
        <w:t xml:space="preserve"> government do? Municipal means your city or town government.</w:t>
      </w:r>
    </w:p>
    <w:p>
      <w:pPr>
        <w:spacing w:after="120"/>
      </w:pPr>
      <w:r>
        <w:t xml:space="preserve">A) health care</w:t>
      </w:r>
      <w:r>
        <w:br/>
        <w:t xml:space="preserve"/>
      </w:r>
      <w:r>
        <w:t xml:space="preserve">B) libraries</w:t>
      </w:r>
      <w:r>
        <w:br/>
        <w:t xml:space="preserve"/>
      </w:r>
      <w:r>
        <w:t xml:space="preserve">C) provincial parks</w:t>
      </w:r>
      <w:r>
        <w:br/>
        <w:t xml:space="preserve"/>
      </w:r>
      <w:r>
        <w:t xml:space="preserve">D) education</w:t>
      </w:r>
    </w:p>
    <w:p>
      <w:pPr>
        <w:spacing w:after="120"/>
      </w:pPr>
      <w:r>
        <w:t xml:space="preserve">(</w:t>
      </w:r>
      <w:hyperlink w:history="1" r:id="rId5g_lwhejdsk4teqoetkye">
        <w:r>
          <w:rPr>
            <w:color w:val="1e3a8a"/>
            <w:u w:val="single"/>
          </w:rPr>
          <w:t xml:space="preserve">Details</w:t>
        </w:r>
      </w:hyperlink>
      <w:r>
        <w:t xml:space="preserve">)</w:t>
      </w:r>
    </w:p>
    <w:p>
      <w:pPr>
        <w:spacing w:after="120"/>
      </w:pPr>
      <w:r>
        <w:rPr>
          <w:b/>
          <w:bCs/>
        </w:rPr>
        <w:t xml:space="preserve">3. Fill in the blanks.</w:t>
      </w:r>
    </w:p>
    <w:p>
      <w:pPr>
        <w:spacing w:after="120"/>
      </w:pPr>
      <w:r>
        <w:t xml:space="preserve">There are ______ numbered treaties in Alberta.</w:t>
      </w:r>
    </w:p>
    <w:p>
      <w:pPr>
        <w:spacing w:after="120"/>
      </w:pPr>
      <w:r>
        <w:t xml:space="preserve">First Nations signed treaties. A treaty is an agreement. They signed to protect ______. They wanted to keep living on the land.</w:t>
      </w:r>
    </w:p>
    <w:p>
      <w:pPr>
        <w:spacing w:after="120"/>
      </w:pPr>
      <w:r>
        <w:t xml:space="preserve">(</w:t>
      </w:r>
      <w:hyperlink w:history="1" r:id="rIdgnu93t2zh1ap7exkck1hg">
        <w:r>
          <w:rPr>
            <w:color w:val="1e3a8a"/>
            <w:u w:val="single"/>
          </w:rPr>
          <w:t xml:space="preserve">Details</w:t>
        </w:r>
      </w:hyperlink>
      <w:r>
        <w:t xml:space="preserve">)</w:t>
      </w:r>
    </w:p>
    <w:p>
      <w:pPr>
        <w:spacing w:after="120"/>
      </w:pPr>
      <w:r>
        <w:rPr>
          <w:b/>
          <w:bCs/>
        </w:rPr>
        <w:t xml:space="preserve">4. Match the symbol to the group it represents.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Symbol</w:t>
            </w:r>
          </w:p>
        </w:tc>
        <w:tc>
          <w:tcPr>
            <w:shd w:fill="eef0f3"/>
          </w:tcPr>
          <w:p>
            <w:r>
              <w:rPr>
                <w:b/>
                <w:bCs/>
              </w:rPr>
              <w:t xml:space="preserve">Group</w:t>
            </w:r>
          </w:p>
        </w:tc>
      </w:tr>
      <w:tr>
        <w:trPr>
          <w:tblHeader w:val="false"/>
        </w:trPr>
        <w:tc>
          <w:p>
            <w:r>
              <w:t xml:space="preserve">Métis sash</w:t>
            </w:r>
          </w:p>
        </w:tc>
        <w:tc>
          <w:p>
            <w:r>
              <w:t xml:space="preserve">______</w:t>
            </w:r>
          </w:p>
        </w:tc>
      </w:tr>
      <w:tr>
        <w:trPr>
          <w:tblHeader w:val="false"/>
        </w:trPr>
        <w:tc>
          <w:p>
            <w:r>
              <w:t xml:space="preserve">Fleur-de-lis</w:t>
            </w:r>
          </w:p>
        </w:tc>
        <w:tc>
          <w:p>
            <w:r>
              <w:t xml:space="preserve">______</w:t>
            </w:r>
          </w:p>
        </w:tc>
      </w:tr>
      <w:tr>
        <w:trPr>
          <w:tblHeader w:val="false"/>
        </w:trPr>
        <w:tc>
          <w:p>
            <w:r>
              <w:t xml:space="preserve">Tipi ring on a flag</w:t>
            </w:r>
          </w:p>
        </w:tc>
        <w:tc>
          <w:p>
            <w:r>
              <w:t xml:space="preserve">______</w:t>
            </w:r>
          </w:p>
        </w:tc>
      </w:tr>
    </w:tbl>
    <w:p/>
    <w:p>
      <w:pPr>
        <w:spacing w:after="120"/>
      </w:pPr>
      <w:r>
        <w:t xml:space="preserve">Word bank: Francophone, Métis, Blackfoot Confederacy</w:t>
      </w:r>
    </w:p>
    <w:p>
      <w:pPr>
        <w:spacing w:after="120"/>
      </w:pPr>
      <w:r>
        <w:t xml:space="preserve">(</w:t>
      </w:r>
      <w:hyperlink w:history="1" r:id="rIdw3qw0eadagye08_dfhvab">
        <w:r>
          <w:rPr>
            <w:color w:val="1e3a8a"/>
            <w:u w:val="single"/>
          </w:rPr>
          <w:t xml:space="preserve">Details</w:t>
        </w:r>
      </w:hyperlink>
      <w:r>
        <w:t xml:space="preserve">)</w:t>
      </w:r>
    </w:p>
    <w:p>
      <w:pPr>
        <w:spacing w:after="120"/>
      </w:pPr>
      <w:r>
        <w:rPr>
          <w:b/>
          <w:bCs/>
        </w:rPr>
        <w:t xml:space="preserve">5. Circle the correct answer.</w:t>
      </w:r>
    </w:p>
    <w:p>
      <w:pPr>
        <w:spacing w:after="120"/>
      </w:pPr>
      <w:r>
        <w:t xml:space="preserve">Which action is an example of </w:t>
      </w:r>
      <w:r>
        <w:rPr>
          <w:b/>
          <w:bCs/>
        </w:rPr>
        <w:t xml:space="preserve">volunteering</w:t>
      </w:r>
      <w:r>
        <w:t xml:space="preserve">? Volunteering means helping others for free.</w:t>
      </w:r>
    </w:p>
    <w:p>
      <w:pPr>
        <w:spacing w:after="120"/>
      </w:pPr>
      <w:r>
        <w:t xml:space="preserve">A) buying a new bike</w:t>
      </w:r>
      <w:r>
        <w:br/>
        <w:t xml:space="preserve"/>
      </w:r>
      <w:r>
        <w:t xml:space="preserve">B) giving money to a food bank</w:t>
      </w:r>
      <w:r>
        <w:br/>
        <w:t xml:space="preserve"/>
      </w:r>
      <w:r>
        <w:t xml:space="preserve">C) helping clean up a park for free</w:t>
      </w:r>
      <w:r>
        <w:br/>
        <w:t xml:space="preserve"/>
      </w:r>
      <w:r>
        <w:t xml:space="preserve">D) watching television</w:t>
      </w:r>
    </w:p>
    <w:p>
      <w:pPr>
        <w:spacing w:after="120"/>
      </w:pPr>
      <w:r>
        <w:t xml:space="preserve">(</w:t>
      </w:r>
      <w:hyperlink w:history="1" r:id="rIdhumyph7l22_ct1stxznn8">
        <w:r>
          <w:rPr>
            <w:color w:val="1e3a8a"/>
            <w:u w:val="single"/>
          </w:rPr>
          <w:t xml:space="preserve">Details</w:t>
        </w:r>
      </w:hyperlink>
      <w:r>
        <w:t xml:space="preserve">)</w:t>
      </w:r>
    </w:p>
    <w:p>
      <w:pPr>
        <w:spacing w:after="120"/>
      </w:pPr>
      <w:r>
        <w:rPr>
          <w:b/>
          <w:bCs/>
        </w:rPr>
        <w:t xml:space="preserve">6. Write a short answer.</w:t>
      </w:r>
    </w:p>
    <w:p>
      <w:pPr>
        <w:spacing w:after="120"/>
      </w:pPr>
      <w:r>
        <w:t xml:space="preserve">Write one plan to help your school or community.</w:t>
      </w:r>
    </w:p>
    <w:p>
      <w:pPr>
        <w:pBdr>
          <w:bottom w:val="single" w:color="cccccc" w:sz="6"/>
        </w:pBdr>
      </w:pPr>
    </w:p>
    <w:p>
      <w:pPr>
        <w:pBdr>
          <w:bottom w:val="single" w:color="cccccc" w:sz="6"/>
        </w:pBdr>
      </w:pPr>
    </w:p>
    <w:p>
      <w:pPr>
        <w:pBdr>
          <w:bottom w:val="single" w:color="cccccc" w:sz="6"/>
        </w:pBdr>
      </w:pPr>
    </w:p>
    <w:p>
      <w:pPr>
        <w:spacing w:after="120"/>
      </w:pPr>
      <w:r>
        <w:t xml:space="preserve">(</w:t>
      </w:r>
      <w:hyperlink w:history="1" r:id="rIdj-h7mgctmuzegfc33o_lb">
        <w:r>
          <w:rPr>
            <w:color w:val="1e3a8a"/>
            <w:u w:val="single"/>
          </w:rPr>
          <w:t xml:space="preserve">Outcome</w:t>
        </w:r>
      </w:hyperlink>
      <w:r>
        <w:t xml:space="preserve">, </w:t>
      </w:r>
      <w:hyperlink w:history="1" r:id="rIdr7qdateqreo7-v-38a_15">
        <w:r>
          <w:rPr>
            <w:color w:val="1e3a8a"/>
            <w:u w:val="single"/>
          </w:rPr>
          <w:t xml:space="preserve">Details</w:t>
        </w:r>
      </w:hyperlink>
      <w:r>
        <w:t xml:space="preserve">)</w:t>
      </w:r>
    </w:p>
    <w:p>
      <w:pPr>
        <w:pStyle w:val="Heading2"/>
      </w:pPr>
      <w:r>
        <w:t xml:space="preserve">Answer key</w:t>
      </w:r>
    </w:p>
    <w:p>
      <w:pPr>
        <w:pStyle w:val="ListParagraph"/>
        <w:numPr>
          <w:ilvl w:val="0"/>
          <w:numId w:val="2"/>
        </w:numPr>
      </w:pPr>
      <w:r>
        <w:t xml:space="preserve">Mayor, M, Premier, P, Reeve, M, MLA, P, Chief, M (</w:t>
      </w:r>
      <w:hyperlink w:history="1" r:id="rIdbjft8kn2v5ub7zfkxjfgm">
        <w:r>
          <w:rPr>
            <w:color w:val="1e3a8a"/>
            <w:u w:val="single"/>
          </w:rPr>
          <w:t xml:space="preserve">Details</w:t>
        </w:r>
      </w:hyperlink>
      <w:r>
        <w:t xml:space="preserve">)</w:t>
      </w:r>
    </w:p>
    <w:p>
      <w:pPr>
        <w:pStyle w:val="ListParagraph"/>
        <w:numPr>
          <w:ilvl w:val="0"/>
          <w:numId w:val="2"/>
        </w:numPr>
      </w:pPr>
      <w:r>
        <w:t xml:space="preserve">B) libraries (</w:t>
      </w:r>
      <w:hyperlink w:history="1" r:id="rIdzfgwyujhjcque-4eeug_h">
        <w:r>
          <w:rPr>
            <w:color w:val="1e3a8a"/>
            <w:u w:val="single"/>
          </w:rPr>
          <w:t xml:space="preserve">Details</w:t>
        </w:r>
      </w:hyperlink>
      <w:r>
        <w:t xml:space="preserve">)</w:t>
      </w:r>
    </w:p>
    <w:p>
      <w:pPr>
        <w:pStyle w:val="ListParagraph"/>
        <w:numPr>
          <w:ilvl w:val="0"/>
          <w:numId w:val="2"/>
        </w:numPr>
      </w:pPr>
      <w:r>
        <w:t xml:space="preserve">five; peace (</w:t>
      </w:r>
      <w:hyperlink w:history="1" r:id="rIdpegmz_ycnzkxgbzhvug5x">
        <w:r>
          <w:rPr>
            <w:color w:val="1e3a8a"/>
            <w:u w:val="single"/>
          </w:rPr>
          <w:t xml:space="preserve">Details</w:t>
        </w:r>
      </w:hyperlink>
      <w:r>
        <w:t xml:space="preserve">)</w:t>
      </w:r>
    </w:p>
    <w:p>
      <w:pPr>
        <w:pStyle w:val="ListParagraph"/>
        <w:numPr>
          <w:ilvl w:val="0"/>
          <w:numId w:val="2"/>
        </w:numPr>
      </w:pPr>
      <w:r>
        <w:t xml:space="preserve">Métis sash, Métis, Fleur-de-lis, Francophone, Tipi ring, Blackfoot Confederacy (</w:t>
      </w:r>
      <w:hyperlink w:history="1" r:id="rIdjnaco9dwxush12qvohcnp">
        <w:r>
          <w:rPr>
            <w:color w:val="1e3a8a"/>
            <w:u w:val="single"/>
          </w:rPr>
          <w:t xml:space="preserve">Details</w:t>
        </w:r>
      </w:hyperlink>
      <w:r>
        <w:t xml:space="preserve">)</w:t>
      </w:r>
    </w:p>
    <w:p>
      <w:pPr>
        <w:pStyle w:val="ListParagraph"/>
        <w:numPr>
          <w:ilvl w:val="0"/>
          <w:numId w:val="2"/>
        </w:numPr>
      </w:pPr>
      <w:r>
        <w:t xml:space="preserve">C) helping clean up a park for free (</w:t>
      </w:r>
      <w:hyperlink w:history="1" r:id="rIdpcpvltq3bqgg6gzwdi-9b">
        <w:r>
          <w:rPr>
            <w:color w:val="1e3a8a"/>
            <w:u w:val="single"/>
          </w:rPr>
          <w:t xml:space="preserve">Details</w:t>
        </w:r>
      </w:hyperlink>
      <w:r>
        <w:t xml:space="preserve">)</w:t>
      </w:r>
    </w:p>
    <w:p>
      <w:pPr>
        <w:pStyle w:val="ListParagraph"/>
        <w:numPr>
          <w:ilvl w:val="0"/>
          <w:numId w:val="2"/>
        </w:numPr>
      </w:pPr>
      <w:r>
        <w:t xml:space="preserve">Any reasonable plan to volunteer or help improve the school or community, for example organizing a park cleanup or a food drive (</w:t>
      </w:r>
      <w:hyperlink w:history="1" r:id="rIdtkaructvmoxcoa7syfwc8">
        <w:r>
          <w:rPr>
            <w:color w:val="1e3a8a"/>
            <w:u w:val="single"/>
          </w:rPr>
          <w:t xml:space="preserve">Outcome</w:t>
        </w:r>
      </w:hyperlink>
      <w:r>
        <w:t xml:space="preserve">, </w:t>
      </w:r>
      <w:hyperlink w:history="1" r:id="rIdywgmk8bqck8ispzw_j7i2">
        <w:r>
          <w:rPr>
            <w:color w:val="1e3a8a"/>
            <w:u w:val="single"/>
          </w:rPr>
          <w:t xml:space="preserve">Details</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1ocwgoyejjxqnxawhlk_" Type="http://schemas.openxmlformats.org/officeDocument/2006/relationships/hyperlink" Target="https://goa-cc-uat-aili-app-001.azurewebsites.net/explore/node/47618" TargetMode="External"/><Relationship Id="rIdi_z-aawejv6ycc5fowyyg" Type="http://schemas.openxmlformats.org/officeDocument/2006/relationships/hyperlink" Target="https://goa-cc-uat-aili-app-001.azurewebsites.net/explore/node/47635" TargetMode="External"/><Relationship Id="rIdkwagw4oc7989iux8-_gn4" Type="http://schemas.openxmlformats.org/officeDocument/2006/relationships/hyperlink" Target="https://goa-cc-uat-aili-app-001.azurewebsites.net/explore/node/47648" TargetMode="External"/><Relationship Id="rIdeqc6srgu5tsxmi_qxy5ja" Type="http://schemas.openxmlformats.org/officeDocument/2006/relationships/hyperlink" Target="https://goa-cc-uat-aili-app-001.azurewebsites.net/explore/node/47645" TargetMode="External"/><Relationship Id="rId5g_lwhejdsk4teqoetkye" Type="http://schemas.openxmlformats.org/officeDocument/2006/relationships/hyperlink" Target="https://goa-cc-uat-aili-app-001.azurewebsites.net/explore/node/47645" TargetMode="External"/><Relationship Id="rIdgnu93t2zh1ap7exkck1hg" Type="http://schemas.openxmlformats.org/officeDocument/2006/relationships/hyperlink" Target="https://goa-cc-uat-aili-app-001.azurewebsites.net/explore/node/47622" TargetMode="External"/><Relationship Id="rIdw3qw0eadagye08_dfhvab" Type="http://schemas.openxmlformats.org/officeDocument/2006/relationships/hyperlink" Target="https://goa-cc-uat-aili-app-001.azurewebsites.net/explore/node/47632" TargetMode="External"/><Relationship Id="rIdhumyph7l22_ct1stxznn8" Type="http://schemas.openxmlformats.org/officeDocument/2006/relationships/hyperlink" Target="https://goa-cc-uat-aili-app-001.azurewebsites.net/explore/node/47652" TargetMode="External"/><Relationship Id="rIdj-h7mgctmuzegfc33o_lb" Type="http://schemas.openxmlformats.org/officeDocument/2006/relationships/hyperlink" Target="https://goa-cc-uat-aili-app-001.azurewebsites.net/explore/node/47650" TargetMode="External"/><Relationship Id="rIdr7qdateqreo7-v-38a_15" Type="http://schemas.openxmlformats.org/officeDocument/2006/relationships/hyperlink" Target="https://goa-cc-uat-aili-app-001.azurewebsites.net/explore/node/47652" TargetMode="External"/><Relationship Id="rIdbjft8kn2v5ub7zfkxjfgm" Type="http://schemas.openxmlformats.org/officeDocument/2006/relationships/hyperlink" Target="https://goa-cc-uat-aili-app-001.azurewebsites.net/explore/node/47645" TargetMode="External"/><Relationship Id="rIdzfgwyujhjcque-4eeug_h" Type="http://schemas.openxmlformats.org/officeDocument/2006/relationships/hyperlink" Target="https://goa-cc-uat-aili-app-001.azurewebsites.net/explore/node/47645" TargetMode="External"/><Relationship Id="rIdpegmz_ycnzkxgbzhvug5x" Type="http://schemas.openxmlformats.org/officeDocument/2006/relationships/hyperlink" Target="https://goa-cc-uat-aili-app-001.azurewebsites.net/explore/node/47622" TargetMode="External"/><Relationship Id="rIdjnaco9dwxush12qvohcnp" Type="http://schemas.openxmlformats.org/officeDocument/2006/relationships/hyperlink" Target="https://goa-cc-uat-aili-app-001.azurewebsites.net/explore/node/47632" TargetMode="External"/><Relationship Id="rIdpcpvltq3bqgg6gzwdi-9b" Type="http://schemas.openxmlformats.org/officeDocument/2006/relationships/hyperlink" Target="https://goa-cc-uat-aili-app-001.azurewebsites.net/explore/node/47652" TargetMode="External"/><Relationship Id="rIdtkaructvmoxcoa7syfwc8" Type="http://schemas.openxmlformats.org/officeDocument/2006/relationships/hyperlink" Target="https://goa-cc-uat-aili-app-001.azurewebsites.net/explore/node/47650" TargetMode="External"/><Relationship Id="rIdywgmk8bqck8ispzw_j7i2" Type="http://schemas.openxmlformats.org/officeDocument/2006/relationships/hyperlink" Target="https://goa-cc-uat-aili-app-001.azurewebsites.net/explore/node/47652"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dc:title>
  <dc:creator>AILI</dc:creator>
  <cp:lastModifiedBy>Un-named</cp:lastModifiedBy>
  <cp:revision>1</cp:revision>
  <dcterms:created xsi:type="dcterms:W3CDTF">2026-10-04T09:39:24.500Z</dcterms:created>
  <dcterms:modified xsi:type="dcterms:W3CDTF">2026-10-04T09:39:24.500Z</dcterms:modified>
</cp:coreProperties>
</file>

<file path=docProps/custom.xml><?xml version="1.0" encoding="utf-8"?>
<Properties xmlns="http://schemas.openxmlformats.org/officeDocument/2006/custom-properties" xmlns:vt="http://schemas.openxmlformats.org/officeDocument/2006/docPropsVTypes"/>
</file>