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Le trésor caché dans le livre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Un coin de lecture confortable dans une classe avec une lumière douce, deux enfants assis en tailleur sur un tapis coloré partageant un livre illustré ouvert sur les dinosaures" title="Figure 1: Un coin de lecture confortable dans une classe avec une lumière douce, deux enfants assis en tailleur sur un tapis coloré partageant un livre illustré ouvert sur les dinosau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t xml:space="preserve">Léa ouvre un livre sur les dinosaures. Son ami Sam dit : « C'est trop dur, ce mot-là. » Léa sourit. « On peut utiliser les images autour pour nous aider », dit-elle. C'était une stratégie de lecture.</w:t>
      </w:r>
    </w:p>
    <w:p>
      <w:pPr>
        <w:spacing w:after="120"/>
      </w:pPr>
      <w:r>
        <w:t xml:space="preserve">Ils lisent à voix haute, avec des pauses et une bonne intonation. Léa trébuche sur un mot. Elle s'arrête, se corrige, puis continue.</w:t>
      </w:r>
    </w:p>
    <w:p>
      <w:pPr>
        <w:spacing w:after="120"/>
      </w:pPr>
      <w:r>
        <w:t xml:space="preserve">« Regarde, dit Sam. Ce texte a une introduction, puis des détails, puis une phrase qui résume tout. C'est un texte descriptif! »</w:t>
      </w:r>
    </w:p>
    <w:p>
      <w:pPr>
        <w:spacing w:after="120"/>
      </w:pPr>
      <w:r>
        <w:t xml:space="preserve">Après la lecture, ils relisent une partie pour trouver un détail important.</w:t>
      </w:r>
    </w:p>
    <w:p>
      <w:pPr>
        <w:spacing w:after="120"/>
      </w:pPr>
      <w:r>
        <w:t xml:space="preserve">« On a compris l'information sur le tricératops! » dit Léa fièrement.</w:t>
      </w:r>
    </w:p>
    <w:p>
      <w:pPr>
        <w:spacing w:after="120"/>
      </w:pPr>
      <w:r>
        <w:t xml:space="preserve">Sam sourit. « Lire, c'est comme creuser pour trouver un trésor de mots! »</w:t>
      </w:r>
    </w:p>
    <w:p>
      <w:pPr>
        <w:pStyle w:val="Heading2"/>
      </w:pPr>
      <w:r>
        <w:t xml:space="preserve">Vocabulaire à connaître</w:t>
      </w:r>
    </w:p>
    <w:p>
      <w:pPr>
        <w:pStyle w:val="ListParagraph"/>
        <w:numPr>
          <w:ilvl w:val="0"/>
          <w:numId w:val="1"/>
        </w:numPr>
      </w:pPr>
      <w:r>
        <w:t xml:space="preserve">fluidité en lecture: lire des textes avec fluidité et expression, en utilisant les composantes comme les pauses, l'intonation, le rythme et la liaison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intonation</w:t>
      </w:r>
      <w:r>
        <w:t xml:space="preserve">: la façon de monter ou descendre sa voix en lisant, pour donner du sens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texte descriptif</w:t>
      </w:r>
      <w:r>
        <w:t xml:space="preserve">: un texte qui décrit une personne, un objet ou un lieu avec une introduction, des détails, et une conclusion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se corriger</w:t>
      </w:r>
      <w:r>
        <w:t xml:space="preserve">: remarquer une erreur de lecture et la réparer soi-même</w:t>
      </w:r>
    </w:p>
    <w:p>
      <w:pPr>
        <w:spacing w:after="120"/>
      </w:pPr>
      <w:r>
        <w:t xml:space="preserve">Curriculum link: </w:t>
      </w:r>
      <w:hyperlink w:history="1" r:id="rIdtwdz22dbf7bxki06bhixa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qpuddgwcnra7khimfidbh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qznfsuogjonpbf1cmkkxh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-2odsk-lhyojnt8xzzhgz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zryjdm2jizmax6jbysqas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aqhj6awybf_gyixsnwtdu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n98pve7z169qhqd5o_uva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y51l6q67gkf2kuykpfavk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ex5n5afpml4yvz7dikzil">
        <w:r>
          <w:rPr>
            <w:color w:val="1e3a8a"/>
            <w:u w:val="single"/>
          </w:rPr>
          <w:t xml:space="preserve">Skills</w:t>
        </w:r>
      </w:hyperlink>
    </w:p>
    <w:p>
      <w:pPr>
        <w:spacing w:after="120"/>
      </w:pPr>
      <w:hyperlink w:history="1" r:id="rIdm1oizl6ttlehmui993kv-">
        <w:r>
          <w:rPr>
            <w:color w:val="1e3a8a"/>
            <w:u w:val="single"/>
          </w:rPr>
          <w:t xml:space="preserve">Écouter la narration</w:t>
        </w:r>
      </w:hyperlink>
    </w:p>
    <w:p/>
    <w:p>
      <w:r>
        <w:rPr>
          <w:color w:val="888888"/>
          <w:sz w:val="16"/>
          <w:szCs w:val="16"/>
        </w:rPr>
        <w:t xml:space="preserve">AILI audio story · fr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wdz22dbf7bxki06bhixa" Type="http://schemas.openxmlformats.org/officeDocument/2006/relationships/hyperlink" Target="https://goa-cc-uat-aili-app-001.azurewebsites.net/explore/node/11871" TargetMode="External"/><Relationship Id="rIdqpuddgwcnra7khimfidbh" Type="http://schemas.openxmlformats.org/officeDocument/2006/relationships/hyperlink" Target="https://goa-cc-uat-aili-app-001.azurewebsites.net/explore/node/11877" TargetMode="External"/><Relationship Id="rIdqznfsuogjonpbf1cmkkxh" Type="http://schemas.openxmlformats.org/officeDocument/2006/relationships/hyperlink" Target="https://goa-cc-uat-aili-app-001.azurewebsites.net/explore/node/11878" TargetMode="External"/><Relationship Id="rId-2odsk-lhyojnt8xzzhgz" Type="http://schemas.openxmlformats.org/officeDocument/2006/relationships/hyperlink" Target="https://goa-cc-uat-aili-app-001.azurewebsites.net/explore/node/11879" TargetMode="External"/><Relationship Id="rIdzryjdm2jizmax6jbysqas" Type="http://schemas.openxmlformats.org/officeDocument/2006/relationships/hyperlink" Target="https://goa-cc-uat-aili-app-001.azurewebsites.net/explore/node/11825" TargetMode="External"/><Relationship Id="rIdaqhj6awybf_gyixsnwtdu" Type="http://schemas.openxmlformats.org/officeDocument/2006/relationships/hyperlink" Target="https://goa-cc-uat-aili-app-001.azurewebsites.net/explore/node/11826" TargetMode="External"/><Relationship Id="rIdn98pve7z169qhqd5o_uva" Type="http://schemas.openxmlformats.org/officeDocument/2006/relationships/hyperlink" Target="https://goa-cc-uat-aili-app-001.azurewebsites.net/explore/node/11821" TargetMode="External"/><Relationship Id="rIdy51l6q67gkf2kuykpfavk" Type="http://schemas.openxmlformats.org/officeDocument/2006/relationships/hyperlink" Target="https://goa-cc-uat-aili-app-001.azurewebsites.net/explore/node/11884" TargetMode="External"/><Relationship Id="rIdex5n5afpml4yvz7dikzil" Type="http://schemas.openxmlformats.org/officeDocument/2006/relationships/hyperlink" Target="https://goa-cc-uat-aili-app-001.azurewebsites.net/explore/node/11886" TargetMode="External"/><Relationship Id="rIdm1oizl6ttlehmui993kv-" Type="http://schemas.openxmlformats.org/officeDocument/2006/relationships/hyperlink" Target="https://goa-cc-uat-aili-app-001.azurewebsites.net/api/generate/3ee38a9f-fd40-47f3-8dda-69ee9891f7f7/asset/1240" TargetMode="External"/><Relationship Id="rId7" Type="http://schemas.openxmlformats.org/officeDocument/2006/relationships/image" Target="media/4f86c76e7d562c2591cf444a6c1832f3287fe841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trésor caché dans le livre</dc:title>
  <dc:creator>AILI</dc:creator>
  <cp:lastModifiedBy>Un-named</cp:lastModifiedBy>
  <cp:revision>1</cp:revision>
  <dcterms:created xsi:type="dcterms:W3CDTF">2026-10-04T12:20:34.149Z</dcterms:created>
  <dcterms:modified xsi:type="dcterms:W3CDTF">2026-10-04T12:20:34.149Z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