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20 min. 6 questions.</w:t>
      </w:r>
    </w:p>
    <w:p>
      <w:pPr>
        <w:pStyle w:val="Heading2"/>
      </w:pPr>
      <w:r>
        <w:t xml:space="preserve">Instructions</w:t>
      </w:r>
    </w:p>
    <w:p>
      <w:pPr>
        <w:spacing w:after="120"/>
      </w:pPr>
      <w:r>
        <w:t xml:space="preserve">Answer each question using what you have learned about the particle model of matter and the physical properties of solids, liquids, and gases. Read each question carefully, and for the numeric question, show your work if you can.</w:t>
      </w:r>
    </w:p>
    <w:p>
      <w:pPr>
        <w:pStyle w:val="Heading2"/>
      </w:pPr>
      <w:r>
        <w:t xml:space="preserve">Questions</w:t>
      </w:r>
    </w:p>
    <w:p>
      <w:pPr>
        <w:pStyle w:val="ListParagraph"/>
        <w:numPr>
          <w:ilvl w:val="0"/>
          <w:numId w:val="2"/>
        </w:numPr>
      </w:pPr>
      <w:r>
        <w:t xml:space="preserve">Which statement best describes how particles are arranged in a solid?</w:t>
      </w:r>
    </w:p>
    <w:p>
      <w:pPr>
        <w:spacing w:after="120"/>
      </w:pPr>
      <w:r>
        <w:t xml:space="preserve">A) The particles are far apart and move freely in all directions.</w:t>
      </w:r>
      <w:r>
        <w:br/>
        <w:t xml:space="preserve"/>
      </w:r>
      <w:r>
        <w:t xml:space="preserve">B) The particles are close together and vibrate in place.</w:t>
      </w:r>
      <w:r>
        <w:br/>
        <w:t xml:space="preserve"/>
      </w:r>
      <w:r>
        <w:t xml:space="preserve">C) The particles are spread out with spaces and slide past each other.</w:t>
      </w:r>
      <w:r>
        <w:br/>
        <w:t xml:space="preserve"/>
      </w:r>
      <w:r>
        <w:t xml:space="preserve">D) The particles do not move at all.</w:t>
      </w:r>
    </w:p>
    <w:p>
      <w:pPr>
        <w:spacing w:after="120"/>
      </w:pPr>
      <w:r>
        <w:t xml:space="preserve">(</w:t>
      </w:r>
      <w:hyperlink w:history="1" r:id="rId2xivizivx6lshfv8c9-hr">
        <w:r>
          <w:rPr>
            <w:color w:val="1e3a8a"/>
            <w:u w:val="single"/>
          </w:rPr>
          <w:t xml:space="preserve">Knowledge</w:t>
        </w:r>
      </w:hyperlink>
      <w:r>
        <w:t xml:space="preserve">)</w:t>
      </w:r>
    </w:p>
    <w:p>
      <w:pPr>
        <w:pStyle w:val="ListParagraph"/>
        <w:numPr>
          <w:ilvl w:val="0"/>
          <w:numId w:val="2"/>
        </w:numPr>
      </w:pPr>
      <w:r>
        <w:t xml:space="preserve">In your own words, describe one difference between how particles move in a liquid and how particles move in a gas. (</w:t>
      </w:r>
      <w:hyperlink w:history="1" r:id="rId4phpp0nmmsqck_j0ideer">
        <w:r>
          <w:rPr>
            <w:color w:val="1e3a8a"/>
            <w:u w:val="single"/>
          </w:rPr>
          <w:t xml:space="preserve">Knowledge</w:t>
        </w:r>
      </w:hyperlink>
      <w:r>
        <w:t xml:space="preserve">)</w:t>
      </w:r>
    </w:p>
    <w:p>
      <w:pPr>
        <w:pStyle w:val="ListParagraph"/>
        <w:numPr>
          <w:ilvl w:val="0"/>
          <w:numId w:val="2"/>
        </w:numPr>
      </w:pPr>
      <w:r>
        <w:t xml:space="preserve">True or false: Attractive forces between particles are strongest in gases and weakest in solids. (</w:t>
      </w:r>
      <w:hyperlink w:history="1" r:id="rIdq0xrbhhedzfzspdciruu0">
        <w:r>
          <w:rPr>
            <w:color w:val="1e3a8a"/>
            <w:u w:val="single"/>
          </w:rPr>
          <w:t xml:space="preserve">Knowledge</w:t>
        </w:r>
      </w:hyperlink>
      <w:r>
        <w:t xml:space="preserve">)</w:t>
      </w:r>
    </w:p>
    <w:p>
      <w:pPr>
        <w:pStyle w:val="ListParagraph"/>
        <w:numPr>
          <w:ilvl w:val="0"/>
          <w:numId w:val="2"/>
        </w:numPr>
      </w:pPr>
      <w:r>
        <w:t xml:space="preserve">A carton holds 2 litres of milk. How many millilitres is that? (</w:t>
      </w:r>
      <w:hyperlink w:history="1" r:id="rIdycfq2gnkahiarrdo9p7ho">
        <w:r>
          <w:rPr>
            <w:color w:val="1e3a8a"/>
            <w:u w:val="single"/>
          </w:rPr>
          <w:t xml:space="preserve">Knowledge</w:t>
        </w:r>
      </w:hyperlink>
      <w:r>
        <w:t xml:space="preserve">)</w:t>
      </w:r>
    </w:p>
    <w:p>
      <w:pPr>
        <w:pStyle w:val="ListParagraph"/>
        <w:numPr>
          <w:ilvl w:val="0"/>
          <w:numId w:val="2"/>
        </w:numPr>
      </w:pPr>
      <w:r>
        <w:t xml:space="preserve">Which physical property describes the amount of space that a solid, liquid, or gas takes up?</w:t>
      </w:r>
    </w:p>
    <w:p>
      <w:pPr>
        <w:spacing w:after="120"/>
      </w:pPr>
      <w:r>
        <w:t xml:space="preserve">A) Mass</w:t>
      </w:r>
      <w:r>
        <w:br/>
        <w:t xml:space="preserve"/>
      </w:r>
      <w:r>
        <w:t xml:space="preserve">B) Density</w:t>
      </w:r>
      <w:r>
        <w:br/>
        <w:t xml:space="preserve"/>
      </w:r>
      <w:r>
        <w:t xml:space="preserve">C) Volume</w:t>
      </w:r>
      <w:r>
        <w:br/>
        <w:t xml:space="preserve"/>
      </w:r>
      <w:r>
        <w:t xml:space="preserve">D) Compressibility</w:t>
      </w:r>
    </w:p>
    <w:p>
      <w:pPr>
        <w:spacing w:after="120"/>
      </w:pPr>
      <w:r>
        <w:t xml:space="preserve">(</w:t>
      </w:r>
      <w:hyperlink w:history="1" r:id="rIdrw_6rt4rjy56qp1avpgsr">
        <w:r>
          <w:rPr>
            <w:color w:val="1e3a8a"/>
            <w:u w:val="single"/>
          </w:rPr>
          <w:t xml:space="preserve">Knowledge</w:t>
        </w:r>
      </w:hyperlink>
      <w:r>
        <w:t xml:space="preserve">)</w:t>
      </w:r>
    </w:p>
    <w:p>
      <w:pPr>
        <w:pStyle w:val="ListParagraph"/>
        <w:numPr>
          <w:ilvl w:val="0"/>
          <w:numId w:val="2"/>
        </w:numPr>
      </w:pPr>
      <w:r>
        <w:t xml:space="preserve">A block of wood floats when placed in water. Using the idea of density, explain why this happens. (</w:t>
      </w:r>
      <w:hyperlink w:history="1" r:id="rIdyaqanrrrss2t-032d7gur">
        <w:r>
          <w:rPr>
            <w:color w:val="1e3a8a"/>
            <w:u w:val="single"/>
          </w:rPr>
          <w:t xml:space="preserve">Knowledge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kfergfeslpz62wybqmfpe">
              <w:r>
                <w:rPr>
                  <w:color w:val="1e3a8a"/>
                  <w:u w:val="single"/>
                </w:rPr>
                <w:t xml:space="preserve">Knowledge</w:t>
              </w:r>
            </w:hyperlink>
          </w:p>
        </w:tc>
      </w:tr>
      <w:tr>
        <w:trPr>
          <w:tblHeader w:val="false"/>
        </w:trPr>
        <w:tc>
          <w:p>
            <w:r>
              <w:t xml:space="preserve">2</w:t>
            </w:r>
          </w:p>
        </w:tc>
        <w:tc>
          <w:p>
            <w:hyperlink w:history="1" r:id="rId6eukelp4gwu1hr9dxtkww">
              <w:r>
                <w:rPr>
                  <w:color w:val="1e3a8a"/>
                  <w:u w:val="single"/>
                </w:rPr>
                <w:t xml:space="preserve">Knowledge</w:t>
              </w:r>
            </w:hyperlink>
          </w:p>
        </w:tc>
      </w:tr>
      <w:tr>
        <w:trPr>
          <w:tblHeader w:val="false"/>
        </w:trPr>
        <w:tc>
          <w:p>
            <w:r>
              <w:t xml:space="preserve">3</w:t>
            </w:r>
          </w:p>
        </w:tc>
        <w:tc>
          <w:p>
            <w:hyperlink w:history="1" r:id="rIdu26gsrh35elethyfndpax">
              <w:r>
                <w:rPr>
                  <w:color w:val="1e3a8a"/>
                  <w:u w:val="single"/>
                </w:rPr>
                <w:t xml:space="preserve">Knowledge</w:t>
              </w:r>
            </w:hyperlink>
          </w:p>
        </w:tc>
      </w:tr>
      <w:tr>
        <w:trPr>
          <w:tblHeader w:val="false"/>
        </w:trPr>
        <w:tc>
          <w:p>
            <w:r>
              <w:t xml:space="preserve">4</w:t>
            </w:r>
          </w:p>
        </w:tc>
        <w:tc>
          <w:p>
            <w:hyperlink w:history="1" r:id="rIdwuqwc4longlhep3fc_9kh">
              <w:r>
                <w:rPr>
                  <w:color w:val="1e3a8a"/>
                  <w:u w:val="single"/>
                </w:rPr>
                <w:t xml:space="preserve">Knowledge</w:t>
              </w:r>
            </w:hyperlink>
          </w:p>
        </w:tc>
      </w:tr>
      <w:tr>
        <w:trPr>
          <w:tblHeader w:val="false"/>
        </w:trPr>
        <w:tc>
          <w:p>
            <w:r>
              <w:t xml:space="preserve">5</w:t>
            </w:r>
          </w:p>
        </w:tc>
        <w:tc>
          <w:p>
            <w:hyperlink w:history="1" r:id="rIdvbv1gkjlgal-5nfcdoil5">
              <w:r>
                <w:rPr>
                  <w:color w:val="1e3a8a"/>
                  <w:u w:val="single"/>
                </w:rPr>
                <w:t xml:space="preserve">Knowledge</w:t>
              </w:r>
            </w:hyperlink>
          </w:p>
        </w:tc>
      </w:tr>
      <w:tr>
        <w:trPr>
          <w:tblHeader w:val="false"/>
        </w:trPr>
        <w:tc>
          <w:p>
            <w:r>
              <w:t xml:space="preserve">6</w:t>
            </w:r>
          </w:p>
        </w:tc>
        <w:tc>
          <w:p>
            <w:hyperlink w:history="1" r:id="rIduf-z7svd0psxodhnitbbj">
              <w:r>
                <w:rPr>
                  <w:color w:val="1e3a8a"/>
                  <w:u w:val="single"/>
                </w:rPr>
                <w:t xml:space="preserve">Knowledge</w:t>
              </w:r>
            </w:hyperlink>
          </w:p>
        </w:tc>
      </w:tr>
    </w:tbl>
    <w:p/>
    <w:p>
      <w:pPr>
        <w:pStyle w:val="Heading2"/>
      </w:pPr>
      <w:r>
        <w:t xml:space="preserve">Answer key</w:t>
      </w:r>
    </w:p>
    <w:p>
      <w:pPr>
        <w:pStyle w:val="ListParagraph"/>
        <w:numPr>
          <w:ilvl w:val="0"/>
          <w:numId w:val="2"/>
        </w:numPr>
      </w:pPr>
      <w:r>
        <w:rPr>
          <w:b/>
          <w:bCs/>
        </w:rPr>
        <w:t xml:space="preserve">B.</w:t>
      </w:r>
      <w:r>
        <w:t xml:space="preserve"> In solids, the particles are close together and vibrate in place, which gives solids a fixed shape (</w:t>
      </w:r>
      <w:hyperlink w:history="1" r:id="rIdwi0akmkhfmukybcm6_yhk">
        <w:r>
          <w:rPr>
            <w:color w:val="1e3a8a"/>
            <w:u w:val="single"/>
          </w:rPr>
          <w:t xml:space="preserve">Knowledge</w:t>
        </w:r>
      </w:hyperlink>
      <w:r>
        <w:t xml:space="preserve">).</w:t>
      </w:r>
    </w:p>
    <w:p>
      <w:pPr>
        <w:pStyle w:val="ListParagraph"/>
        <w:numPr>
          <w:ilvl w:val="0"/>
          <w:numId w:val="2"/>
        </w:numPr>
      </w:pPr>
      <w:r>
        <w:rPr>
          <w:b/>
          <w:bCs/>
        </w:rPr>
        <w:t xml:space="preserve">Sample answer: In a liquid, particles are separated by spaces and slide past each other, while in a gas, particles are separated by large spaces and move constantly in all directions.</w:t>
      </w:r>
      <w:r>
        <w:t xml:space="preserve"> This matches the described arrangement and movement of particles in each state (</w:t>
      </w:r>
      <w:hyperlink w:history="1" r:id="rIdxkhk-vktwfyph0ia0erbz">
        <w:r>
          <w:rPr>
            <w:color w:val="1e3a8a"/>
            <w:u w:val="single"/>
          </w:rPr>
          <w:t xml:space="preserve">Knowledge</w:t>
        </w:r>
      </w:hyperlink>
      <w:r>
        <w:t xml:space="preserve">).</w:t>
      </w:r>
    </w:p>
    <w:p>
      <w:pPr>
        <w:pStyle w:val="ListParagraph"/>
        <w:numPr>
          <w:ilvl w:val="0"/>
          <w:numId w:val="2"/>
        </w:numPr>
      </w:pPr>
      <w:r>
        <w:rPr>
          <w:b/>
          <w:bCs/>
        </w:rPr>
        <w:t xml:space="preserve">False.</w:t>
      </w:r>
      <w:r>
        <w:t xml:space="preserve"> Attractive forces between particles are actually strongest in solids and weakest in gases, the opposite of what the statement claims (</w:t>
      </w:r>
      <w:hyperlink w:history="1" r:id="rId6vbyrqnkhz32oyk-pgqth">
        <w:r>
          <w:rPr>
            <w:color w:val="1e3a8a"/>
            <w:u w:val="single"/>
          </w:rPr>
          <w:t xml:space="preserve">Knowledge</w:t>
        </w:r>
      </w:hyperlink>
      <w:r>
        <w:t xml:space="preserve">).</w:t>
      </w:r>
    </w:p>
    <w:p>
      <w:pPr>
        <w:pStyle w:val="ListParagraph"/>
        <w:numPr>
          <w:ilvl w:val="0"/>
          <w:numId w:val="2"/>
        </w:numPr>
      </w:pPr>
      <w:r>
        <w:rPr>
          <w:b/>
          <w:bCs/>
        </w:rPr>
        <w:t xml:space="preserve">2000 mL.</w:t>
      </w:r>
      <w:r>
        <w:t xml:space="preserve"> Since 1 litre equals 1000 millilitres, 2 litres equals 2000 millilitres (</w:t>
      </w:r>
      <w:hyperlink w:history="1" r:id="rIdcx5emxm-i9g3sb4dao3fo">
        <w:r>
          <w:rPr>
            <w:color w:val="1e3a8a"/>
            <w:u w:val="single"/>
          </w:rPr>
          <w:t xml:space="preserve">Knowledge</w:t>
        </w:r>
      </w:hyperlink>
      <w:r>
        <w:t xml:space="preserve">).</w:t>
      </w:r>
    </w:p>
    <w:p>
      <w:pPr>
        <w:pStyle w:val="ListParagraph"/>
        <w:numPr>
          <w:ilvl w:val="0"/>
          <w:numId w:val="2"/>
        </w:numPr>
      </w:pPr>
      <w:r>
        <w:rPr>
          <w:b/>
          <w:bCs/>
        </w:rPr>
        <w:t xml:space="preserve">C.</w:t>
      </w:r>
      <w:r>
        <w:t xml:space="preserve"> Volume is the amount of space that a solid, liquid, or gas takes up (</w:t>
      </w:r>
      <w:hyperlink w:history="1" r:id="rIdtszt4iw_c2gam-9zbzma7">
        <w:r>
          <w:rPr>
            <w:color w:val="1e3a8a"/>
            <w:u w:val="single"/>
          </w:rPr>
          <w:t xml:space="preserve">Knowledge</w:t>
        </w:r>
      </w:hyperlink>
      <w:r>
        <w:t xml:space="preserve">).</w:t>
      </w:r>
    </w:p>
    <w:p>
      <w:pPr>
        <w:pStyle w:val="ListParagraph"/>
        <w:numPr>
          <w:ilvl w:val="0"/>
          <w:numId w:val="2"/>
        </w:numPr>
      </w:pPr>
      <w:r>
        <w:rPr>
          <w:b/>
          <w:bCs/>
        </w:rPr>
        <w:t xml:space="preserve">Sample answer: The block of wood floats because it is less dense than water.</w:t>
      </w:r>
      <w:r>
        <w:t xml:space="preserve"> A solid, liquid, or gas that is less dense than the fluid it is placed in will float on that fluid (</w:t>
      </w:r>
      <w:hyperlink w:history="1" r:id="rIdovd3sish8jp-mrefrtbuu">
        <w:r>
          <w:rPr>
            <w:color w:val="1e3a8a"/>
            <w:u w:val="single"/>
          </w:rPr>
          <w:t xml:space="preserve">Knowledge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xivizivx6lshfv8c9-hr" Type="http://schemas.openxmlformats.org/officeDocument/2006/relationships/hyperlink" Target="https://goa-cc-uat-aili-app-001.azurewebsites.net/explore/node/36475" TargetMode="External"/><Relationship Id="rId4phpp0nmmsqck_j0ideer" Type="http://schemas.openxmlformats.org/officeDocument/2006/relationships/hyperlink" Target="https://goa-cc-uat-aili-app-001.azurewebsites.net/explore/node/36475" TargetMode="External"/><Relationship Id="rIdq0xrbhhedzfzspdciruu0" Type="http://schemas.openxmlformats.org/officeDocument/2006/relationships/hyperlink" Target="https://goa-cc-uat-aili-app-001.azurewebsites.net/explore/node/36475" TargetMode="External"/><Relationship Id="rIdycfq2gnkahiarrdo9p7ho" Type="http://schemas.openxmlformats.org/officeDocument/2006/relationships/hyperlink" Target="https://goa-cc-uat-aili-app-001.azurewebsites.net/explore/node/36479" TargetMode="External"/><Relationship Id="rIdrw_6rt4rjy56qp1avpgsr" Type="http://schemas.openxmlformats.org/officeDocument/2006/relationships/hyperlink" Target="https://goa-cc-uat-aili-app-001.azurewebsites.net/explore/node/36479" TargetMode="External"/><Relationship Id="rIdyaqanrrrss2t-032d7gur" Type="http://schemas.openxmlformats.org/officeDocument/2006/relationships/hyperlink" Target="https://goa-cc-uat-aili-app-001.azurewebsites.net/explore/node/36479" TargetMode="External"/><Relationship Id="rIdkfergfeslpz62wybqmfpe" Type="http://schemas.openxmlformats.org/officeDocument/2006/relationships/hyperlink" Target="https://goa-cc-uat-aili-app-001.azurewebsites.net/explore/node/36475" TargetMode="External"/><Relationship Id="rId6eukelp4gwu1hr9dxtkww" Type="http://schemas.openxmlformats.org/officeDocument/2006/relationships/hyperlink" Target="https://goa-cc-uat-aili-app-001.azurewebsites.net/explore/node/36475" TargetMode="External"/><Relationship Id="rIdu26gsrh35elethyfndpax" Type="http://schemas.openxmlformats.org/officeDocument/2006/relationships/hyperlink" Target="https://goa-cc-uat-aili-app-001.azurewebsites.net/explore/node/36475" TargetMode="External"/><Relationship Id="rIdwuqwc4longlhep3fc_9kh" Type="http://schemas.openxmlformats.org/officeDocument/2006/relationships/hyperlink" Target="https://goa-cc-uat-aili-app-001.azurewebsites.net/explore/node/36479" TargetMode="External"/><Relationship Id="rIdvbv1gkjlgal-5nfcdoil5" Type="http://schemas.openxmlformats.org/officeDocument/2006/relationships/hyperlink" Target="https://goa-cc-uat-aili-app-001.azurewebsites.net/explore/node/36479" TargetMode="External"/><Relationship Id="rIduf-z7svd0psxodhnitbbj" Type="http://schemas.openxmlformats.org/officeDocument/2006/relationships/hyperlink" Target="https://goa-cc-uat-aili-app-001.azurewebsites.net/explore/node/36479" TargetMode="External"/><Relationship Id="rIdwi0akmkhfmukybcm6_yhk" Type="http://schemas.openxmlformats.org/officeDocument/2006/relationships/hyperlink" Target="https://goa-cc-uat-aili-app-001.azurewebsites.net/explore/node/36475" TargetMode="External"/><Relationship Id="rIdxkhk-vktwfyph0ia0erbz" Type="http://schemas.openxmlformats.org/officeDocument/2006/relationships/hyperlink" Target="https://goa-cc-uat-aili-app-001.azurewebsites.net/explore/node/36475" TargetMode="External"/><Relationship Id="rId6vbyrqnkhz32oyk-pgqth" Type="http://schemas.openxmlformats.org/officeDocument/2006/relationships/hyperlink" Target="https://goa-cc-uat-aili-app-001.azurewebsites.net/explore/node/36475" TargetMode="External"/><Relationship Id="rIdcx5emxm-i9g3sb4dao3fo" Type="http://schemas.openxmlformats.org/officeDocument/2006/relationships/hyperlink" Target="https://goa-cc-uat-aili-app-001.azurewebsites.net/explore/node/36479" TargetMode="External"/><Relationship Id="rIdtszt4iw_c2gam-9zbzma7" Type="http://schemas.openxmlformats.org/officeDocument/2006/relationships/hyperlink" Target="https://goa-cc-uat-aili-app-001.azurewebsites.net/explore/node/36479" TargetMode="External"/><Relationship Id="rIdovd3sish8jp-mrefrtbuu" Type="http://schemas.openxmlformats.org/officeDocument/2006/relationships/hyperlink" Target="https://goa-cc-uat-aili-app-001.azurewebsites.net/explore/node/3647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2026-10-04T05:51:34.590Z</dcterms:created>
  <dcterms:modified xsi:type="dcterms:W3CDTF">2026-10-04T05:51:34.590Z</dcterms:modified>
</cp:coreProperties>
</file>

<file path=docProps/custom.xml><?xml version="1.0" encoding="utf-8"?>
<Properties xmlns="http://schemas.openxmlformats.org/officeDocument/2006/custom-properties" xmlns:vt="http://schemas.openxmlformats.org/officeDocument/2006/docPropsVTypes"/>
</file>