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Addition &amp; Subtraction to 100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(explores) -&gt; Composing 100</w:t>
      </w:r>
    </w:p>
    <w:p>
      <w:pPr>
        <w:pStyle w:val="ListParagraph"/>
        <w:numPr>
          <w:ilvl w:val="0"/>
          <w:numId w:val="1"/>
        </w:numPr>
      </w:pPr>
      <w:r>
        <w:t xml:space="preserve">Composing 100 (uses) -&gt; Multiples of Ten</w:t>
      </w:r>
    </w:p>
    <w:p>
      <w:pPr>
        <w:pStyle w:val="ListParagraph"/>
        <w:numPr>
          <w:ilvl w:val="0"/>
          <w:numId w:val="1"/>
        </w:numPr>
      </w:pPr>
      <w:r>
        <w:t xml:space="preserve">Composing 100 (shows) -&gt; Many Ways to Sum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(follows) -&gt; Associative Property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(relies on) -&gt; Number Facts</w:t>
      </w:r>
    </w:p>
    <w:p>
      <w:pPr>
        <w:pStyle w:val="ListParagraph"/>
        <w:numPr>
          <w:ilvl w:val="0"/>
          <w:numId w:val="1"/>
        </w:numPr>
      </w:pPr>
      <w:r>
        <w:t xml:space="preserve">Number Facts (builds) -&gt; Two-Digit Strategies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(uses to check) -&gt; Inverse Operations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(finds) -&gt; Missing Number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(applies to) -&gt; Problem Solving</w:t>
      </w:r>
    </w:p>
    <w:p>
      <w:pPr>
        <w:pStyle w:val="ListParagraph"/>
        <w:numPr>
          <w:ilvl w:val="0"/>
          <w:numId w:val="1"/>
        </w:numPr>
      </w:pPr>
      <w:r>
        <w:t xml:space="preserve">Problem Solving (involves) -&gt; Quantities &amp; Lengths</w:t>
      </w:r>
    </w:p>
    <w:p>
      <w:pPr>
        <w:pStyle w:val="ListParagraph"/>
        <w:numPr>
          <w:ilvl w:val="0"/>
          <w:numId w:val="1"/>
        </w:numPr>
      </w:pPr>
      <w:r>
        <w:t xml:space="preserve">Problem Solving (requires) -&gt; Sums &amp; Differences to 100</w:t>
      </w:r>
    </w:p>
    <w:p>
      <w:pPr>
        <w:pStyle w:val="ListParagraph"/>
        <w:numPr>
          <w:ilvl w:val="0"/>
          <w:numId w:val="1"/>
        </w:numPr>
      </w:pPr>
      <w:r>
        <w:t xml:space="preserve">Two-Digit Strategies (helps solve) -&gt; Sums &amp; Differences to 100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Addition &amp; Subtraction to 100</w:t>
      </w:r>
      <w:r>
        <w:t xml:space="preserve">: Students investigate addition and subtraction within 100. </w:t>
      </w:r>
      <w:hyperlink w:history="1" r:id="rIduqb-xz6lfcyb_gfq218uz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Composing 100</w:t>
      </w:r>
      <w:r>
        <w:t xml:space="preserve">: 100 can be seen as multiples of 10 put together in different ways. </w:t>
      </w:r>
      <w:hyperlink w:history="1" r:id="rIdhafrvctpk2lxmqpi6ho7v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Multiples of Ten</w:t>
      </w:r>
      <w:r>
        <w:t xml:space="preserve">: Building blocks used to visualize 100. </w:t>
      </w:r>
      <w:hyperlink w:history="1" r:id="rIdi6fmwx__iwcryap1krjfg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Many Ways to Sum</w:t>
      </w:r>
      <w:r>
        <w:t xml:space="preserve">: A sum can be made in more than one way, even with more than two addends. </w:t>
      </w:r>
      <w:hyperlink w:history="1" r:id="rIdp5udfnway9ajlnrfbkzc7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mhc8culz7inxf1hvwgt-d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Associative Property</w:t>
      </w:r>
      <w:r>
        <w:t xml:space="preserve">: Changing the order you add numbers does not change the total. </w:t>
      </w:r>
      <w:hyperlink w:history="1" r:id="rIdvfo5dhnds13_zk8r5vmqz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Number Facts</w:t>
      </w:r>
      <w:r>
        <w:t xml:space="preserve">: Knowing facts to 10 helps with adding and subtracting bigger numbers. </w:t>
      </w:r>
      <w:hyperlink w:history="1" r:id="rIdpcws2a34f0mnjowfqf7w6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Two-Digit Strategies</w:t>
      </w:r>
      <w:r>
        <w:t xml:space="preserve">: Includes making multiples of ten and using doubles. </w:t>
      </w:r>
      <w:hyperlink w:history="1" r:id="rIdhvsqmzaz2xwyvjqxhl04z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Inverse Operations</w:t>
      </w:r>
      <w:r>
        <w:t xml:space="preserve">: Use addition to check subtraction, and subtraction to check addition. </w:t>
      </w:r>
      <w:hyperlink w:history="1" r:id="rIdwj37jgaicgntsk2v21jr7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Missing Number</w:t>
      </w:r>
      <w:r>
        <w:t xml:space="preserve">: Find an unknown part in a sum or difference within 100. </w:t>
      </w:r>
      <w:hyperlink w:history="1" r:id="rIdepkola1c58nhh21bhq_pi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Problem Solving</w:t>
      </w:r>
      <w:r>
        <w:t xml:space="preserve">: Solve problems about countable things or lengths using addition and subtraction. </w:t>
      </w:r>
      <w:hyperlink w:history="1" r:id="rIdqvcu7zagonfopa7rxr6oa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zme8w14297zr6s7rqqrs_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Quantities &amp; Lengths</w:t>
      </w:r>
      <w:r>
        <w:t xml:space="preserve">: Addition and subtraction can show a sum or difference of objects or measured lengths. </w:t>
      </w:r>
      <w:hyperlink w:history="1" r:id="rIdtmcz9nxm9jm2ddafgllgn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Sums &amp; Differences to 100</w:t>
      </w:r>
      <w:r>
        <w:t xml:space="preserve">: Add up to a sum of 100 and subtract with a minuend up to 100. </w:t>
      </w:r>
      <w:hyperlink w:history="1" r:id="rId56st8ud6iaf0xrgkotb2a">
        <w:r>
          <w:rPr>
            <w:color w:val="1e3a8a"/>
            <w:u w:val="single"/>
          </w:rPr>
          <w:t xml:space="preserve">Skills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Addition and Subtraction Within 100" title="Addition and Subtraction Within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b-xz6lfcyb_gfq218uz" Type="http://schemas.openxmlformats.org/officeDocument/2006/relationships/hyperlink" Target="https://goa-cc-uat-aili-app-001.azurewebsites.net/explore/node/29844" TargetMode="External"/><Relationship Id="rIdhafrvctpk2lxmqpi6ho7v" Type="http://schemas.openxmlformats.org/officeDocument/2006/relationships/hyperlink" Target="https://goa-cc-uat-aili-app-001.azurewebsites.net/explore/node/29848" TargetMode="External"/><Relationship Id="rIdi6fmwx__iwcryap1krjfg" Type="http://schemas.openxmlformats.org/officeDocument/2006/relationships/hyperlink" Target="https://goa-cc-uat-aili-app-001.azurewebsites.net/explore/node/29848" TargetMode="External"/><Relationship Id="rIdp5udfnway9ajlnrfbkzc7" Type="http://schemas.openxmlformats.org/officeDocument/2006/relationships/hyperlink" Target="https://goa-cc-uat-aili-app-001.azurewebsites.net/explore/node/29847" TargetMode="External"/><Relationship Id="rIdmhc8culz7inxf1hvwgt-d" Type="http://schemas.openxmlformats.org/officeDocument/2006/relationships/hyperlink" Target="https://goa-cc-uat-aili-app-001.azurewebsites.net/explore/node/29848" TargetMode="External"/><Relationship Id="rIdvfo5dhnds13_zk8r5vmqz" Type="http://schemas.openxmlformats.org/officeDocument/2006/relationships/hyperlink" Target="https://goa-cc-uat-aili-app-001.azurewebsites.net/explore/node/29846" TargetMode="External"/><Relationship Id="rIdpcws2a34f0mnjowfqf7w6" Type="http://schemas.openxmlformats.org/officeDocument/2006/relationships/hyperlink" Target="https://goa-cc-uat-aili-app-001.azurewebsites.net/explore/node/29850" TargetMode="External"/><Relationship Id="rIdhvsqmzaz2xwyvjqxhl04z" Type="http://schemas.openxmlformats.org/officeDocument/2006/relationships/hyperlink" Target="https://goa-cc-uat-aili-app-001.azurewebsites.net/explore/node/29850" TargetMode="External"/><Relationship Id="rIdwj37jgaicgntsk2v21jr7" Type="http://schemas.openxmlformats.org/officeDocument/2006/relationships/hyperlink" Target="https://goa-cc-uat-aili-app-001.azurewebsites.net/explore/node/29852" TargetMode="External"/><Relationship Id="rIdepkola1c58nhh21bhq_pi" Type="http://schemas.openxmlformats.org/officeDocument/2006/relationships/hyperlink" Target="https://goa-cc-uat-aili-app-001.azurewebsites.net/explore/node/29852" TargetMode="External"/><Relationship Id="rIdqvcu7zagonfopa7rxr6oa" Type="http://schemas.openxmlformats.org/officeDocument/2006/relationships/hyperlink" Target="https://goa-cc-uat-aili-app-001.azurewebsites.net/explore/node/29851" TargetMode="External"/><Relationship Id="rIdzme8w14297zr6s7rqqrs_" Type="http://schemas.openxmlformats.org/officeDocument/2006/relationships/hyperlink" Target="https://goa-cc-uat-aili-app-001.azurewebsites.net/explore/node/29852" TargetMode="External"/><Relationship Id="rIdtmcz9nxm9jm2ddafgllgn" Type="http://schemas.openxmlformats.org/officeDocument/2006/relationships/hyperlink" Target="https://goa-cc-uat-aili-app-001.azurewebsites.net/explore/node/29851" TargetMode="External"/><Relationship Id="rId56st8ud6iaf0xrgkotb2a" Type="http://schemas.openxmlformats.org/officeDocument/2006/relationships/hyperlink" Target="https://goa-cc-uat-aili-app-001.azurewebsites.net/explore/node/29852" TargetMode="External"/><Relationship Id="rId7" Type="http://schemas.openxmlformats.org/officeDocument/2006/relationships/image" Target="media/635e098f0b7cbeb77946660abd3ae64017d5a8ee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2026-10-04T09:49:33.321Z</dcterms:created>
  <dcterms:modified xsi:type="dcterms:W3CDTF">2026-10-04T09:49:33.321Z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