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Making Tens: Addition and Subtraction Strategies Within 100</w:t>
      </w:r>
    </w:p>
    <w:p>
      <w:pPr>
        <w:spacing w:after="120"/>
      </w:pPr>
      <w:r>
        <w:t xml:space="preserve">We are learning to add and subtract two-digit numbers by making tens and using familiar number facts.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bright classroom scene with a teacher standing at a whiteboard showing the number 47 written large" title="Figure 1: A bright classroom scene with a teacher standing at a whiteboard showing the number 47 written 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Learning intentions</w:t>
      </w:r>
    </w:p>
    <w:p>
      <w:pPr>
        <w:spacing w:after="120"/>
      </w:pPr>
      <w:r>
        <w:t xml:space="preserve">We are learning to add and subtract two-digit numbers using strategies that make the work easier.</w:t>
      </w:r>
    </w:p>
    <w:p>
      <w:pPr>
        <w:spacing w:after="120"/>
      </w:pPr>
      <w:r>
        <w:t xml:space="preserve">We are learning that the same sum can be made in different ways.</w:t>
      </w:r>
    </w:p>
    <w:p>
      <w:pPr>
        <w:pStyle w:val="Heading2"/>
      </w:pPr>
      <w:r>
        <w:t xml:space="preserve">Success criteria</w:t>
      </w:r>
    </w:p>
    <w:p>
      <w:pPr>
        <w:spacing w:after="120"/>
      </w:pPr>
      <w:r>
        <w:t xml:space="preserve">I can add two-digit numbers by making a ten.</w:t>
      </w:r>
    </w:p>
    <w:p>
      <w:pPr>
        <w:spacing w:after="120"/>
      </w:pPr>
      <w:r>
        <w:t xml:space="preserve">I can subtract two-digit numbers by breaking apart tens.</w:t>
      </w:r>
    </w:p>
    <w:p>
      <w:pPr>
        <w:spacing w:after="120"/>
      </w:pPr>
      <w:r>
        <w:t xml:space="preserve">I can show that the same total can be made using different numbers.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investigate addition and subtraction within 100 (</w:t>
      </w:r>
      <w:hyperlink w:history="1" r:id="rIdzme4gz5ghgvltjcfasotd">
        <w:r>
          <w:rPr>
            <w:color w:val="1e3a8a"/>
            <w:u w:val="single"/>
          </w:rPr>
          <w:t xml:space="preserve">Outcome</w:t>
        </w:r>
      </w:hyperlink>
      <w:r>
        <w:t xml:space="preserve">). Addition and subtraction strategies for two-digit numbers include making multiples of ten and using doubles (</w:t>
      </w:r>
      <w:hyperlink w:history="1" r:id="rIdmn-kmhzurdufszgigdssl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ziqr-zuhn3rd-kkc1d63a">
        <w:r>
          <w:rPr>
            <w:color w:val="1e3a8a"/>
            <w:u w:val="single"/>
          </w:rPr>
          <w:t xml:space="preserve">Knowledge</w:t>
        </w:r>
      </w:hyperlink>
      <w:r>
        <w:t xml:space="preserve">). A sum can be composed in multiple ways (</w:t>
      </w:r>
      <w:hyperlink w:history="1" r:id="rIdcb0bbt7rmemdakeqnq6xm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btxhgfitrsktqzzqgaqpt">
        <w:r>
          <w:rPr>
            <w:color w:val="1e3a8a"/>
            <w:u w:val="single"/>
          </w:rPr>
          <w:t xml:space="preserve">Understanding</w:t>
        </w:r>
      </w:hyperlink>
      <w:r>
        <w:t xml:space="preserve">). Familiar addition and subtraction number facts facilitate addition and subtraction strategies (</w:t>
      </w:r>
      <w:hyperlink w:history="1" r:id="rIdooohqrwlen0lfgtiex7ew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nn56kfbdertjpqiemwkgt">
        <w:r>
          <w:rPr>
            <w:color w:val="1e3a8a"/>
            <w:u w:val="single"/>
          </w:rPr>
          <w:t xml:space="preserve">Knowledge</w:t>
        </w:r>
      </w:hyperlink>
      <w:r>
        <w:t xml:space="preserve">). Add numbers up to a sum of 100 and subtract numbers with a maximum minuend of 100 (</w:t>
      </w:r>
      <w:hyperlink w:history="1" r:id="rIdg4u5sk8h4gbrqojs0y4pr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lhsl9ini5wy9qdi_pn4kn">
        <w:r>
          <w:rPr>
            <w:color w:val="1e3a8a"/>
            <w:u w:val="single"/>
          </w:rPr>
          <w:t xml:space="preserve">Skills</w:t>
        </w:r>
      </w:hyperlink>
      <w:r>
        <w:t xml:space="preserve">). Compose a sum in multiple ways, including with more than two addends (</w:t>
      </w:r>
      <w:hyperlink w:history="1" r:id="rIdwjqiroe0it_y2kznts-ds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1qx3hkaxknwiiqhpw4la8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Materials</w:t>
      </w:r>
    </w:p>
    <w:p>
      <w:pPr>
        <w:pStyle w:val="ListParagraph"/>
        <w:numPr>
          <w:ilvl w:val="0"/>
          <w:numId w:val="1"/>
        </w:numPr>
      </w:pPr>
      <w:r>
        <w:t xml:space="preserve">Ten-frames (printed or drawn on whiteboard)</w:t>
      </w:r>
    </w:p>
    <w:p>
      <w:pPr>
        <w:pStyle w:val="ListParagraph"/>
        <w:numPr>
          <w:ilvl w:val="0"/>
          <w:numId w:val="1"/>
        </w:numPr>
      </w:pPr>
      <w:r>
        <w:t xml:space="preserve">Base-ten blocks (rods and units) or bundled straws</w:t>
      </w:r>
    </w:p>
    <w:p>
      <w:pPr>
        <w:pStyle w:val="ListParagraph"/>
        <w:numPr>
          <w:ilvl w:val="0"/>
          <w:numId w:val="1"/>
        </w:numPr>
      </w:pPr>
      <w:r>
        <w:t xml:space="preserve">Number cards 1 to 100</w:t>
      </w:r>
    </w:p>
    <w:p>
      <w:pPr>
        <w:pStyle w:val="ListParagraph"/>
        <w:numPr>
          <w:ilvl w:val="0"/>
          <w:numId w:val="1"/>
        </w:numPr>
      </w:pPr>
      <w:r>
        <w:t xml:space="preserve">Individual whiteboards and markers for each student</w:t>
      </w:r>
    </w:p>
    <w:p>
      <w:pPr>
        <w:pStyle w:val="ListParagraph"/>
        <w:numPr>
          <w:ilvl w:val="0"/>
          <w:numId w:val="1"/>
        </w:numPr>
      </w:pPr>
      <w:r>
        <w:t xml:space="preserve">Counters or buttons</w:t>
      </w:r>
    </w:p>
    <w:p>
      <w:pPr>
        <w:pStyle w:val="ListParagraph"/>
        <w:numPr>
          <w:ilvl w:val="0"/>
          <w:numId w:val="1"/>
        </w:numPr>
      </w:pPr>
      <w:r>
        <w:t xml:space="preserve">Paper and pencils for recording</w:t>
      </w:r>
    </w:p>
    <w:p>
      <w:pPr>
        <w:pStyle w:val="Heading2"/>
      </w:pPr>
      <w:r>
        <w:t xml:space="preserve">Lesson sequence</w:t>
      </w:r>
    </w:p>
    <w:p>
      <w:pPr>
        <w:pStyle w:val="Heading3"/>
      </w:pPr>
      <w:r>
        <w:t xml:space="preserve">1. Hook (5 minutes)</w:t>
      </w:r>
    </w:p>
    <w:p>
      <w:pPr>
        <w:spacing w:after="120"/>
      </w:pPr>
      <w:r>
        <w:t xml:space="preserve">Show the class 27 + 15 written on the board.</w:t>
      </w:r>
    </w:p>
    <w:p>
      <w:pPr>
        <w:spacing w:after="120"/>
      </w:pPr>
      <w:r>
        <w:t xml:space="preserve">Ask: How many do we have altogether? Don't solve it yet. Just look at the numbers. What do you notice?</w:t>
      </w:r>
    </w:p>
    <w:p>
      <w:pPr>
        <w:spacing w:after="120"/>
      </w:pPr>
      <w:r>
        <w:t xml:space="preserve">Take three or four answers. Listen for students who notice that 27 is close to 30, or that 15 is close to 20, or that we have tens and ones.</w:t>
      </w:r>
    </w:p>
    <w:p>
      <w:pPr>
        <w:spacing w:after="120"/>
      </w:pPr>
      <w:r>
        <w:t xml:space="preserve">Say: Today we are going to use a trick to make these problems easier. We are going to make tens.</w:t>
      </w:r>
    </w:p>
    <w:p>
      <w:pPr>
        <w:pStyle w:val="Heading3"/>
      </w:pPr>
      <w:r>
        <w:t xml:space="preserve">2. Direct instruction: Making tens in addition (10 minutes)</w:t>
      </w:r>
    </w:p>
    <w:p>
      <w:pPr>
        <w:spacing w:after="120"/>
      </w:pPr>
      <w:r>
        <w:t xml:space="preserve">Write 27 + 15 on the board again.</w:t>
      </w:r>
    </w:p>
    <w:p>
      <w:pPr>
        <w:spacing w:after="120"/>
      </w:pPr>
      <w:r>
        <w:t xml:space="preserve">Say: Let's use base-ten blocks to show this problem. Show 27 using two rods (tens) and seven units (ones). Show 15 using one rod and five units.</w:t>
      </w:r>
    </w:p>
    <w:p>
      <w:pPr>
        <w:spacing w:after="120"/>
      </w:pPr>
      <w:r>
        <w:t xml:space="preserve">Ask: Do we have enough ones to make another ten? Count the ones together: 7 + 5 = 12. Yes, we can make a ten.</w:t>
      </w:r>
    </w:p>
    <w:p>
      <w:pPr>
        <w:spacing w:after="120"/>
      </w:pPr>
      <w:r>
        <w:t xml:space="preserve">Say: When we put 7 ones and 5 ones together, we get 12 ones. That is 1 ten and 2 ones. Now let's count all our tens. Point to the blocks: 1 ten, 2 tens, 3 tens, 4 tens. And we have 2 ones left over. So 27 + 15 = 42.</w:t>
      </w:r>
    </w:p>
    <w:p>
      <w:pPr>
        <w:spacing w:after="120"/>
      </w:pPr>
      <w:r>
        <w:t xml:space="preserve">Repeat with 34 + 18 using the same method.</w:t>
      </w:r>
    </w:p>
    <w:p>
      <w:pPr>
        <w:spacing w:after="120"/>
      </w:pPr>
      <w:r>
        <w:t xml:space="preserve">Say: First, we add the ones: 4 + 8 = 12. That makes 1 ten and 2 ones. Then we count all the tens: 3 tens + 1 ten + 1 ten (the one we made) = 5 tens. And 2 ones. So 34 + 18 = 52.</w:t>
      </w:r>
    </w:p>
    <w:p>
      <w:pPr>
        <w:spacing w:after="120"/>
      </w:pPr>
      <w:r>
        <w:t xml:space="preserve">Write the steps on the board:</w:t>
      </w:r>
      <w:r>
        <w:br/>
        <w:t xml:space="preserve"/>
      </w:r>
      <w:r>
        <w:t xml:space="preserve">Add the ones first.</w:t>
      </w:r>
      <w:r>
        <w:br/>
        <w:t xml:space="preserve"/>
      </w:r>
      <w:r>
        <w:t xml:space="preserve">If the ones make 10 or more, make a new ten.</w:t>
      </w:r>
      <w:r>
        <w:br/>
        <w:t xml:space="preserve"/>
      </w:r>
      <w:r>
        <w:t xml:space="preserve">Count all the tens.</w:t>
      </w:r>
      <w:r>
        <w:br/>
        <w:t xml:space="preserve"/>
      </w:r>
      <w:r>
        <w:t xml:space="preserve">Write the answer.</w:t>
      </w:r>
    </w:p>
    <w:p>
      <w:pPr>
        <w:pStyle w:val="Heading3"/>
      </w:pPr>
      <w:r>
        <w:t xml:space="preserve">3. Direct instruction: Making tens in subtraction (8 minutes)</w:t>
      </w:r>
    </w:p>
    <w:p>
      <w:pPr>
        <w:spacing w:after="120"/>
      </w:pPr>
      <w:r>
        <w:t xml:space="preserve">Write 43 − 16 on the board.</w:t>
      </w:r>
    </w:p>
    <w:p>
      <w:pPr>
        <w:spacing w:after="120"/>
      </w:pPr>
      <w:r>
        <w:t xml:space="preserve">Say: We can use the same idea with subtraction. We start with 43. Show 4 rods and 3 units.</w:t>
      </w:r>
    </w:p>
    <w:p>
      <w:pPr>
        <w:spacing w:after="120"/>
      </w:pPr>
      <w:r>
        <w:t xml:space="preserve">Ask: Can we take away 6 ones? We only have 3 ones. What do we do?</w:t>
      </w:r>
    </w:p>
    <w:p>
      <w:pPr>
        <w:spacing w:after="120"/>
      </w:pPr>
      <w:r>
        <w:t xml:space="preserve">Say: We break apart one of our tens into 10 ones. Now we have 3 tens and 13 ones. Now we can take away 6 ones. 13 − 6 = 7. And we have 3 tens left. So 43 − 16 = 27.</w:t>
      </w:r>
    </w:p>
    <w:p>
      <w:pPr>
        <w:spacing w:after="120"/>
      </w:pPr>
      <w:r>
        <w:t xml:space="preserve">Repeat with 52 − 25.</w:t>
      </w:r>
    </w:p>
    <w:p>
      <w:pPr>
        <w:spacing w:after="120"/>
      </w:pPr>
      <w:r>
        <w:t xml:space="preserve">Say: We start with 52. That is 5 tens and 2 ones. We need to take away 5 ones. We only have 2 ones, so we break a ten. Now we have 4 tens and 12 ones. We take away 5 ones: 12 − 5 = 7. And we have 4 tens. So 52 − 25 = 27.</w:t>
      </w:r>
    </w:p>
    <w:p>
      <w:pPr>
        <w:spacing w:after="120"/>
      </w:pPr>
      <w:r>
        <w:t xml:space="preserve">Write the steps on the board:</w:t>
      </w:r>
      <w:r>
        <w:br/>
        <w:t xml:space="preserve"/>
      </w:r>
      <w:r>
        <w:t xml:space="preserve">Look at the ones you need to take away.</w:t>
      </w:r>
      <w:r>
        <w:br/>
        <w:t xml:space="preserve"/>
      </w:r>
      <w:r>
        <w:t xml:space="preserve">If you don't have enough ones, break a ten.</w:t>
      </w:r>
      <w:r>
        <w:br/>
        <w:t xml:space="preserve"/>
      </w:r>
      <w:r>
        <w:t xml:space="preserve">Take away the ones.</w:t>
      </w:r>
      <w:r>
        <w:br/>
        <w:t xml:space="preserve"/>
      </w:r>
      <w:r>
        <w:t xml:space="preserve">Count the tens that are left.</w:t>
      </w:r>
      <w:r>
        <w:br/>
        <w:t xml:space="preserve"/>
      </w:r>
      <w:r>
        <w:t xml:space="preserve">Write the answer.</w:t>
      </w:r>
    </w:p>
    <w:p>
      <w:pPr>
        <w:pStyle w:val="Heading3"/>
      </w:pPr>
      <w:r>
        <w:t xml:space="preserve">4. Guided practice (10 minutes)</w:t>
      </w:r>
    </w:p>
    <w:p>
      <w:pPr>
        <w:spacing w:after="120"/>
      </w:pPr>
      <w:r>
        <w:t xml:space="preserve">Work through these problems together. Use base-ten blocks or draw ten-frames on the board.</w:t>
      </w:r>
    </w:p>
    <w:p>
      <w:pPr>
        <w:spacing w:after="120"/>
      </w:pPr>
      <w:r>
        <w:t xml:space="preserve">Problem 1: 35 + 27</w:t>
      </w:r>
    </w:p>
    <w:p>
      <w:pPr>
        <w:spacing w:after="120"/>
      </w:pPr>
      <w:r>
        <w:t xml:space="preserve">Ask: What are the ones? 5 and 7. Do they make a ten? 5 + 7 = 12. Yes. How many tens do we have now? 3 + 2 + 1 = 6. So the answer is 62.</w:t>
      </w:r>
    </w:p>
    <w:p>
      <w:pPr>
        <w:spacing w:after="120"/>
      </w:pPr>
      <w:r>
        <w:t xml:space="preserve">Problem 2: 41 − 14</w:t>
      </w:r>
    </w:p>
    <w:p>
      <w:pPr>
        <w:spacing w:after="120"/>
      </w:pPr>
      <w:r>
        <w:t xml:space="preserve">Ask: What ones do we need to take away? 4 ones. Do we have 4 ones? We have 1 one. Do we need to break a ten? Yes. Now we have 10 + 1 = 11 ones. Take away 4. 11 − 4 = 7. How many tens are left? 3 tens. So the answer is 37.</w:t>
      </w:r>
    </w:p>
    <w:p>
      <w:pPr>
        <w:spacing w:after="120"/>
      </w:pPr>
      <w:r>
        <w:t xml:space="preserve">Problem 3: 28 + 14</w:t>
      </w:r>
    </w:p>
    <w:p>
      <w:pPr>
        <w:spacing w:after="120"/>
      </w:pPr>
      <w:r>
        <w:t xml:space="preserve">Work through together. Ones: 8 + 4 = 12. Make a ten. Tens: 2 + 1 + 1 = 4. Answer: 42.</w:t>
      </w:r>
    </w:p>
    <w:p>
      <w:pPr>
        <w:spacing w:after="120"/>
      </w:pPr>
      <w:r>
        <w:t xml:space="preserve">For each problem, ask students to show thumbs up when they agree, thumbs sideways if they are not sure, thumbs down if they disagree. Pause and check.</w:t>
      </w:r>
    </w:p>
    <w:p>
      <w:pPr>
        <w:pStyle w:val="Heading3"/>
      </w:pPr>
      <w:r>
        <w:t xml:space="preserve">5. Independent practice (5 minutes)</w:t>
      </w:r>
    </w:p>
    <w:p>
      <w:pPr>
        <w:spacing w:after="120"/>
      </w:pPr>
      <w:r>
        <w:t xml:space="preserve">Give each student four problems to solve. They may use base-ten blocks, draw ten-frames, or use counters.</w:t>
      </w:r>
    </w:p>
    <w:p>
      <w:pPr>
        <w:spacing w:after="120"/>
      </w:pPr>
      <w:r>
        <w:t xml:space="preserve">Problem A: 23 + 18</w:t>
      </w:r>
      <w:r>
        <w:br/>
        <w:t xml:space="preserve"/>
      </w:r>
      <w:r>
        <w:t xml:space="preserve">Problem B: 56 − 19</w:t>
      </w:r>
      <w:r>
        <w:br/>
        <w:t xml:space="preserve"/>
      </w:r>
      <w:r>
        <w:t xml:space="preserve">Problem C: 32 + 29</w:t>
      </w:r>
      <w:r>
        <w:br/>
        <w:t xml:space="preserve"/>
      </w:r>
      <w:r>
        <w:t xml:space="preserve">Problem D: 64 − 27</w:t>
      </w:r>
    </w:p>
    <w:p>
      <w:pPr>
        <w:spacing w:after="120"/>
      </w:pPr>
      <w:r>
        <w:t xml:space="preserve">Circulate. Ask students to explain their thinking: What did you do with the ones? Did you make a new ten? How many tens do you have now?</w:t>
      </w:r>
    </w:p>
    <w:p>
      <w:pPr>
        <w:pStyle w:val="Heading3"/>
      </w:pPr>
      <w:r>
        <w:t xml:space="preserve">6. Consolidation (2 minutes)</w:t>
      </w:r>
    </w:p>
    <w:p>
      <w:pPr>
        <w:spacing w:after="120"/>
      </w:pPr>
      <w:r>
        <w:t xml:space="preserve">Gather the class. Ask: Who can tell me the trick we learned today?</w:t>
      </w:r>
    </w:p>
    <w:p>
      <w:pPr>
        <w:spacing w:after="120"/>
      </w:pPr>
      <w:r>
        <w:t xml:space="preserve">Listen for: We make tens. We add the ones first. If the ones are 10 or more, we make a new ten.</w:t>
      </w:r>
    </w:p>
    <w:p>
      <w:pPr>
        <w:spacing w:after="120"/>
      </w:pPr>
      <w:r>
        <w:t xml:space="preserve">Say: Tomorrow we will practise more of these problems, and we will learn another trick called doubles.</w:t>
      </w:r>
    </w:p>
    <w:p>
      <w:pPr>
        <w:pStyle w:val="Heading2"/>
      </w:pPr>
      <w:r>
        <w:t xml:space="preserve">Differentiation</w:t>
      </w:r>
    </w:p>
    <w:p>
      <w:pPr>
        <w:spacing w:after="120"/>
      </w:pPr>
      <w:r>
        <w:rPr>
          <w:b/>
          <w:bCs/>
        </w:rPr>
        <w:t xml:space="preserve">Support</w:t>
      </w:r>
    </w:p>
    <w:p>
      <w:pPr>
        <w:spacing w:after="120"/>
      </w:pPr>
      <w:r>
        <w:t xml:space="preserve">Provide pre-drawn ten-frames on paper. Students place counters in the frames instead of drawing. Offer problems with smaller numbers: 23 + 14, 35 − 12. Use only problems where making a ten is clear (ones that sum to exactly 10, 11, or 12).</w:t>
      </w:r>
    </w:p>
    <w:p>
      <w:pPr>
        <w:spacing w:after="120"/>
      </w:pPr>
      <w:r>
        <w:rPr>
          <w:b/>
          <w:bCs/>
        </w:rPr>
        <w:t xml:space="preserve">Extension</w:t>
      </w:r>
    </w:p>
    <w:p>
      <w:pPr>
        <w:spacing w:after="120"/>
      </w:pPr>
      <w:r>
        <w:t xml:space="preserve">Ask students to find two different ways to make the same total. For example: What two numbers add up to 50? Record: 25 + 25, 30 + 20, 35 + 15. Ask: Why can we make 50 in so many ways? (</w:t>
      </w:r>
      <w:hyperlink w:history="1" r:id="rIdsxpgthdiwxpp3hhsrgdup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havspulmwp7cdmxm1cqpu">
        <w:r>
          <w:rPr>
            <w:color w:val="1e3a8a"/>
            <w:u w:val="single"/>
          </w:rPr>
          <w:t xml:space="preserve">Understanding</w:t>
        </w:r>
      </w:hyperlink>
      <w:r>
        <w:t xml:space="preserve">) Challenge them with three addends: 15 + 12 + 8. Does the order matter? Try 8 + 15 + 12. Do you get the same answer? (</w:t>
      </w:r>
      <w:hyperlink w:history="1" r:id="rId66jntxjaxftz_txb_e7li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zqlpzc6p0ck_-fattndjk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Heading2"/>
      </w:pPr>
      <w:r>
        <w:t xml:space="preserve">Assessment</w:t>
      </w:r>
    </w:p>
    <w:p>
      <w:pPr>
        <w:spacing w:after="120"/>
      </w:pPr>
      <w:r>
        <w:rPr>
          <w:b/>
          <w:bCs/>
        </w:rPr>
        <w:t xml:space="preserve">Formative checkpoint (during independent practice)</w:t>
      </w:r>
    </w:p>
    <w:p>
      <w:pPr>
        <w:spacing w:after="120"/>
      </w:pPr>
      <w:r>
        <w:t xml:space="preserve">Observe students solving 23 + 18.</w:t>
      </w:r>
    </w:p>
    <w:p>
      <w:pPr>
        <w:spacing w:after="120"/>
      </w:pPr>
      <w:r>
        <w:t xml:space="preserve">Look for:</w:t>
      </w:r>
    </w:p>
    <w:p>
      <w:pPr>
        <w:pStyle w:val="ListParagraph"/>
        <w:numPr>
          <w:ilvl w:val="0"/>
          <w:numId w:val="1"/>
        </w:numPr>
      </w:pPr>
      <w:r>
        <w:t xml:space="preserve">Do they identify the ones (3 and 8)?</w:t>
      </w:r>
    </w:p>
    <w:p>
      <w:pPr>
        <w:pStyle w:val="ListParagraph"/>
        <w:numPr>
          <w:ilvl w:val="0"/>
          <w:numId w:val="1"/>
        </w:numPr>
      </w:pPr>
      <w:r>
        <w:t xml:space="preserve">Do they add the ones correctly (3 + 8 = 11)?</w:t>
      </w:r>
    </w:p>
    <w:p>
      <w:pPr>
        <w:pStyle w:val="ListParagraph"/>
        <w:numPr>
          <w:ilvl w:val="0"/>
          <w:numId w:val="1"/>
        </w:numPr>
      </w:pPr>
      <w:r>
        <w:t xml:space="preserve">Do they recognize that 11 ones is 1 ten and 1 one?</w:t>
      </w:r>
    </w:p>
    <w:p>
      <w:pPr>
        <w:pStyle w:val="ListParagraph"/>
        <w:numPr>
          <w:ilvl w:val="0"/>
          <w:numId w:val="1"/>
        </w:numPr>
      </w:pPr>
      <w:r>
        <w:t xml:space="preserve">Do they count all the tens (2 + 1 + 1 = 4)?</w:t>
      </w:r>
    </w:p>
    <w:p>
      <w:pPr>
        <w:pStyle w:val="ListParagraph"/>
        <w:numPr>
          <w:ilvl w:val="0"/>
          <w:numId w:val="1"/>
        </w:numPr>
      </w:pPr>
      <w:r>
        <w:t xml:space="preserve">Do they arrive at 41?</w:t>
      </w:r>
    </w:p>
    <w:p>
      <w:pPr>
        <w:spacing w:after="120"/>
      </w:pPr>
      <w:r>
        <w:t xml:space="preserve">If a student struggles, ask: How many ones do we have? Can we make a ten? How many tens do we have altogether? Use base-ten blocks to show the thinking together.</w:t>
      </w:r>
    </w:p>
    <w:p/>
    <w:p>
      <w:r>
        <w:rPr>
          <w:color w:val="888888"/>
          <w:sz w:val="16"/>
          <w:szCs w:val="16"/>
        </w:rPr>
        <w:t xml:space="preserve">AILI rapid lesson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e4gz5ghgvltjcfasotd" Type="http://schemas.openxmlformats.org/officeDocument/2006/relationships/hyperlink" Target="https://goa-cc-uat-aili-app-001.azurewebsites.net/explore/node/29844" TargetMode="External"/><Relationship Id="rIdmn-kmhzurdufszgigdssl" Type="http://schemas.openxmlformats.org/officeDocument/2006/relationships/hyperlink" Target="https://goa-cc-uat-aili-app-001.azurewebsites.net/explore/node/29850" TargetMode="External"/><Relationship Id="rIdziqr-zuhn3rd-kkc1d63a" Type="http://schemas.openxmlformats.org/officeDocument/2006/relationships/hyperlink" Target="https://goa-cc-uat-aili-app-001.azurewebsites.net/explore/node/29850" TargetMode="External"/><Relationship Id="rIdcb0bbt7rmemdakeqnq6xm" Type="http://schemas.openxmlformats.org/officeDocument/2006/relationships/hyperlink" Target="https://goa-cc-uat-aili-app-001.azurewebsites.net/explore/node/29847" TargetMode="External"/><Relationship Id="rIdbtxhgfitrsktqzzqgaqpt" Type="http://schemas.openxmlformats.org/officeDocument/2006/relationships/hyperlink" Target="https://goa-cc-uat-aili-app-001.azurewebsites.net/explore/node/29847" TargetMode="External"/><Relationship Id="rIdooohqrwlen0lfgtiex7ew" Type="http://schemas.openxmlformats.org/officeDocument/2006/relationships/hyperlink" Target="https://goa-cc-uat-aili-app-001.azurewebsites.net/explore/node/29850" TargetMode="External"/><Relationship Id="rIdnn56kfbdertjpqiemwkgt" Type="http://schemas.openxmlformats.org/officeDocument/2006/relationships/hyperlink" Target="https://goa-cc-uat-aili-app-001.azurewebsites.net/explore/node/29850" TargetMode="External"/><Relationship Id="rIdg4u5sk8h4gbrqojs0y4pr" Type="http://schemas.openxmlformats.org/officeDocument/2006/relationships/hyperlink" Target="https://goa-cc-uat-aili-app-001.azurewebsites.net/explore/node/29852" TargetMode="External"/><Relationship Id="rIdlhsl9ini5wy9qdi_pn4kn" Type="http://schemas.openxmlformats.org/officeDocument/2006/relationships/hyperlink" Target="https://goa-cc-uat-aili-app-001.azurewebsites.net/explore/node/29852" TargetMode="External"/><Relationship Id="rIdwjqiroe0it_y2kznts-ds" Type="http://schemas.openxmlformats.org/officeDocument/2006/relationships/hyperlink" Target="https://goa-cc-uat-aili-app-001.azurewebsites.net/explore/node/29848" TargetMode="External"/><Relationship Id="rId1qx3hkaxknwiiqhpw4la8" Type="http://schemas.openxmlformats.org/officeDocument/2006/relationships/hyperlink" Target="https://goa-cc-uat-aili-app-001.azurewebsites.net/explore/node/29848" TargetMode="External"/><Relationship Id="rIdsxpgthdiwxpp3hhsrgdup" Type="http://schemas.openxmlformats.org/officeDocument/2006/relationships/hyperlink" Target="https://goa-cc-uat-aili-app-001.azurewebsites.net/explore/node/29847" TargetMode="External"/><Relationship Id="rIdhavspulmwp7cdmxm1cqpu" Type="http://schemas.openxmlformats.org/officeDocument/2006/relationships/hyperlink" Target="https://goa-cc-uat-aili-app-001.azurewebsites.net/explore/node/29847" TargetMode="External"/><Relationship Id="rId66jntxjaxftz_txb_e7li" Type="http://schemas.openxmlformats.org/officeDocument/2006/relationships/hyperlink" Target="https://goa-cc-uat-aili-app-001.azurewebsites.net/explore/node/29846" TargetMode="External"/><Relationship Id="rIdzqlpzc6p0ck_-fattndjk" Type="http://schemas.openxmlformats.org/officeDocument/2006/relationships/hyperlink" Target="https://goa-cc-uat-aili-app-001.azurewebsites.net/explore/node/29846" TargetMode="External"/><Relationship Id="rId7" Type="http://schemas.openxmlformats.org/officeDocument/2006/relationships/image" Target="media/c1db56a967a8c347bf15c95da6d36e317c105e87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Making Tens: Addition and Subtraction Strategies Within 100</dc:title>
  <dc:creator>AILI</dc:creator>
  <cp:lastModifiedBy>Un-named</cp:lastModifiedBy>
  <cp:revision>1</cp:revision>
  <dcterms:created xsi:type="dcterms:W3CDTF">2026-10-04T09:49:02.077Z</dcterms:created>
  <dcterms:modified xsi:type="dcterms:W3CDTF">2026-10-04T09:49:02.077Z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