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Within 100</w:t>
      </w:r>
    </w:p>
    <w:p>
      <w:pPr>
        <w:spacing w:after="120"/>
      </w:pPr>
      <w:r>
        <w:t xml:space="preserve">In Grade 2, students investigate addition and subtraction within 100 (</w:t>
      </w:r>
      <w:hyperlink w:history="1" r:id="rIdfopbqvfjz4hbvqcqxgl5w">
        <w:r>
          <w:rPr>
            <w:color w:val="1e3a8a"/>
            <w:u w:val="single"/>
          </w:rPr>
          <w:t xml:space="preserve">Outcome</w:t>
        </w:r>
      </w:hyperlink>
      <w:r>
        <w:t xml:space="preserve">). This crossword puzzle helps you practise key words and ideas from your math learning. You will work with words like WHOLE, PART, SUM, MINUS, EQUAL, DOUBLE, TEN, and HUNDRED as you solve clues about adding and subtracting (</w:t>
      </w:r>
      <w:hyperlink w:history="1" r:id="rId8yizkicvxy8crjzuysqf6">
        <w:r>
          <w:rPr>
            <w:color w:val="1e3a8a"/>
            <w:u w:val="single"/>
          </w:rPr>
          <w:t xml:space="preserve">Details</w:t>
        </w:r>
      </w:hyperlink>
      <w:r>
        <w:t xml:space="preserve">).</w:t>
      </w:r>
    </w:p>
    <w:p>
      <w:pPr>
        <w:pStyle w:val="Heading2"/>
      </w:pPr>
      <w:r>
        <w:t xml:space="preserve">How to play</w:t>
      </w:r>
    </w:p>
    <w:p>
      <w:pPr>
        <w:spacing w:after="120"/>
      </w:pPr>
      <w:r>
        <w:t xml:space="preserve">Read each clue carefully. Think about what number word or math word it is asking for. Write the letters across (left to right) or down (top to bottom) to fill the grid. Check your answers by reading the clues again.</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The number made of ten groups of ten. (7)</w:t>
      </w:r>
    </w:p>
    <w:p>
      <w:pPr>
        <w:pStyle w:val="ListParagraph"/>
        <w:numPr>
          <w:ilvl w:val="0"/>
          <w:numId w:val="2"/>
        </w:numPr>
      </w:pPr>
      <w:r>
        <w:t xml:space="preserve">The answer you get when you add two numbers together. (3)</w:t>
      </w:r>
    </w:p>
    <w:p>
      <w:pPr>
        <w:pStyle w:val="ListParagraph"/>
        <w:numPr>
          <w:ilvl w:val="0"/>
          <w:numId w:val="2"/>
        </w:numPr>
      </w:pPr>
      <w:r>
        <w:t xml:space="preserve">A piece of something larger. (4)</w:t>
      </w:r>
    </w:p>
    <w:p>
      <w:pPr>
        <w:pStyle w:val="ListParagraph"/>
        <w:numPr>
          <w:ilvl w:val="0"/>
          <w:numId w:val="2"/>
        </w:numPr>
      </w:pPr>
      <w:r>
        <w:t xml:space="preserve">The same amount or value on both sides. (5)</w:t>
      </w:r>
    </w:p>
    <w:p>
      <w:pPr>
        <w:pStyle w:val="Heading3"/>
      </w:pPr>
      <w:r>
        <w:t xml:space="preserve">Down</w:t>
      </w:r>
    </w:p>
    <w:p>
      <w:pPr>
        <w:pStyle w:val="ListParagraph"/>
        <w:numPr>
          <w:ilvl w:val="0"/>
          <w:numId w:val="2"/>
        </w:numPr>
      </w:pPr>
      <w:r>
        <w:t xml:space="preserve">All the parts put together as one. (5)</w:t>
      </w:r>
    </w:p>
    <w:p>
      <w:pPr>
        <w:pStyle w:val="ListParagraph"/>
        <w:numPr>
          <w:ilvl w:val="0"/>
          <w:numId w:val="2"/>
        </w:numPr>
      </w:pPr>
      <w:r>
        <w:t xml:space="preserve">The sign that means to take away. (5)</w:t>
      </w:r>
    </w:p>
    <w:p>
      <w:pPr>
        <w:pStyle w:val="ListParagraph"/>
        <w:numPr>
          <w:ilvl w:val="0"/>
          <w:numId w:val="2"/>
        </w:numPr>
      </w:pPr>
      <w:r>
        <w:t xml:space="preserve">A number added to itself, or twice as much. (6)</w:t>
      </w:r>
    </w:p>
    <w:p>
      <w:pPr>
        <w:pStyle w:val="ListParagraph"/>
        <w:numPr>
          <w:ilvl w:val="0"/>
          <w:numId w:val="2"/>
        </w:numPr>
      </w:pPr>
      <w:r>
        <w:t xml:space="preserve">The number that comes after nine. (3)</w:t>
      </w:r>
    </w:p>
    <w:p>
      <w:pPr>
        <w:pStyle w:val="Heading2"/>
      </w:pPr>
      <w:r>
        <w:t xml:space="preserve">Answer key</w:t>
      </w:r>
    </w:p>
    <w:p>
      <w:pPr>
        <w:pStyle w:val="ListParagraph"/>
        <w:numPr>
          <w:ilvl w:val="0"/>
          <w:numId w:val="1"/>
        </w:numPr>
      </w:pPr>
      <w:r>
        <w:rPr>
          <w:b/>
          <w:bCs/>
        </w:rPr>
        <w:t xml:space="preserve">1 down</w:t>
      </w:r>
      <w:r>
        <w:t xml:space="preserve">: WHOLE</w:t>
      </w:r>
    </w:p>
    <w:p>
      <w:pPr>
        <w:pStyle w:val="ListParagraph"/>
        <w:numPr>
          <w:ilvl w:val="0"/>
          <w:numId w:val="1"/>
        </w:numPr>
      </w:pPr>
      <w:r>
        <w:rPr>
          <w:b/>
          <w:bCs/>
        </w:rPr>
        <w:t xml:space="preserve">2 down</w:t>
      </w:r>
      <w:r>
        <w:t xml:space="preserve">: MINUS</w:t>
      </w:r>
    </w:p>
    <w:p>
      <w:pPr>
        <w:pStyle w:val="ListParagraph"/>
        <w:numPr>
          <w:ilvl w:val="0"/>
          <w:numId w:val="1"/>
        </w:numPr>
      </w:pPr>
      <w:r>
        <w:rPr>
          <w:b/>
          <w:bCs/>
        </w:rPr>
        <w:t xml:space="preserve">3 across</w:t>
      </w:r>
      <w:r>
        <w:t xml:space="preserve">: HUNDRED</w:t>
      </w:r>
    </w:p>
    <w:p>
      <w:pPr>
        <w:pStyle w:val="ListParagraph"/>
        <w:numPr>
          <w:ilvl w:val="0"/>
          <w:numId w:val="1"/>
        </w:numPr>
      </w:pPr>
      <w:r>
        <w:rPr>
          <w:b/>
          <w:bCs/>
        </w:rPr>
        <w:t xml:space="preserve">4 down</w:t>
      </w:r>
      <w:r>
        <w:t xml:space="preserve">: DOUBLE</w:t>
      </w:r>
    </w:p>
    <w:p>
      <w:pPr>
        <w:pStyle w:val="ListParagraph"/>
        <w:numPr>
          <w:ilvl w:val="0"/>
          <w:numId w:val="1"/>
        </w:numPr>
      </w:pPr>
      <w:r>
        <w:rPr>
          <w:b/>
          <w:bCs/>
        </w:rPr>
        <w:t xml:space="preserve">5 across</w:t>
      </w:r>
      <w:r>
        <w:t xml:space="preserve">: SUM</w:t>
      </w:r>
    </w:p>
    <w:p>
      <w:pPr>
        <w:pStyle w:val="ListParagraph"/>
        <w:numPr>
          <w:ilvl w:val="0"/>
          <w:numId w:val="1"/>
        </w:numPr>
      </w:pPr>
      <w:r>
        <w:rPr>
          <w:b/>
          <w:bCs/>
        </w:rPr>
        <w:t xml:space="preserve">6 across</w:t>
      </w:r>
      <w:r>
        <w:t xml:space="preserve">: PART</w:t>
      </w:r>
    </w:p>
    <w:p>
      <w:pPr>
        <w:pStyle w:val="ListParagraph"/>
        <w:numPr>
          <w:ilvl w:val="0"/>
          <w:numId w:val="1"/>
        </w:numPr>
      </w:pPr>
      <w:r>
        <w:rPr>
          <w:b/>
          <w:bCs/>
        </w:rPr>
        <w:t xml:space="preserve">7 down</w:t>
      </w:r>
      <w:r>
        <w:t xml:space="preserve">: TEN</w:t>
      </w:r>
    </w:p>
    <w:p>
      <w:pPr>
        <w:pStyle w:val="ListParagraph"/>
        <w:numPr>
          <w:ilvl w:val="0"/>
          <w:numId w:val="1"/>
        </w:numPr>
      </w:pPr>
      <w:r>
        <w:rPr>
          <w:b/>
          <w:bCs/>
        </w:rPr>
        <w:t xml:space="preserve">8 across</w:t>
      </w:r>
      <w:r>
        <w:t xml:space="preserve">: EQUAL</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W</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D</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P</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B</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opbqvfjz4hbvqcqxgl5w" Type="http://schemas.openxmlformats.org/officeDocument/2006/relationships/hyperlink" Target="https://goa-cc-uat-aili-app-001.azurewebsites.net/explore/node/29844" TargetMode="External"/><Relationship Id="rId8yizkicvxy8crjzuysqf6" Type="http://schemas.openxmlformats.org/officeDocument/2006/relationships/hyperlink" Target="https://goa-cc-uat-aili-app-001.azurewebsites.net/explore/node/29846"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Within 100</dc:title>
  <dc:creator>AILI</dc:creator>
  <cp:lastModifiedBy>Un-named</cp:lastModifiedBy>
  <cp:revision>1</cp:revision>
  <dcterms:created xsi:type="dcterms:W3CDTF">2026-10-04T10:04:58.994Z</dcterms:created>
  <dcterms:modified xsi:type="dcterms:W3CDTF">2026-10-04T10:04:58.994Z</dcterms:modified>
</cp:coreProperties>
</file>

<file path=docProps/custom.xml><?xml version="1.0" encoding="utf-8"?>
<Properties xmlns="http://schemas.openxmlformats.org/officeDocument/2006/custom-properties" xmlns:vt="http://schemas.openxmlformats.org/officeDocument/2006/docPropsVTypes"/>
</file>