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Nationalism Crossword</w:t>
      </w:r>
    </w:p>
    <w:p>
      <w:pPr>
        <w:spacing w:after="120"/>
      </w:pPr>
      <w:r>
        <w:t xml:space="preserve">This puzzle reviews key vocabulary from Related Issue 1 and Related Issue 2 of Social Studies 20-1, the unit exploring to what extent nation should be the foundation of identity and to what extent national interest should be pursued (</w:t>
      </w:r>
      <w:hyperlink w:history="1" r:id="rIdr2lwkeirx70romvhy9rfk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otefiwmxabeugecn6f0uq">
        <w:r>
          <w:rPr>
            <w:color w:val="1e3a8a"/>
            <w:u w:val="single"/>
          </w:rPr>
          <w:t xml:space="preserve">Topic</w:t>
        </w:r>
      </w:hyperlink>
      <w:r>
        <w:t xml:space="preserve">). Students will encounter terms tied to how peoples build identity through nationalism (</w:t>
      </w:r>
      <w:hyperlink w:history="1" r:id="rIdmzrglwzlg3ucp-g8nlwhy">
        <w:r>
          <w:rPr>
            <w:color w:val="1e3a8a"/>
            <w:u w:val="single"/>
          </w:rPr>
          <w:t xml:space="preserve">Outcome</w:t>
        </w:r>
      </w:hyperlink>
      <w:r>
        <w:t xml:space="preserve">), how understandings of nation and nationalism have evolved along civic, ethnic, and political lines (</w:t>
      </w:r>
      <w:hyperlink w:history="1" r:id="rIde37xtkhdfdvxg_sd_mnw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ntbcsxtppzrz1f_psqj0">
        <w:r>
          <w:rPr>
            <w:color w:val="1e3a8a"/>
            <w:u w:val="single"/>
          </w:rPr>
          <w:t xml:space="preserve">Outcome</w:t>
        </w:r>
      </w:hyperlink>
      <w:r>
        <w:t xml:space="preserve">), how nationalism must sometimes be reconciled with competing loyalties (</w:t>
      </w:r>
      <w:hyperlink w:history="1" r:id="rIdiimnjoximgenishtwpbbe">
        <w:r>
          <w:rPr>
            <w:color w:val="1e3a8a"/>
            <w:u w:val="single"/>
          </w:rPr>
          <w:t xml:space="preserve">Outcome</w:t>
        </w:r>
      </w:hyperlink>
      <w:r>
        <w:t xml:space="preserve">), how nationalism appears through a range of expressions including patriotic sentiment (</w:t>
      </w:r>
      <w:hyperlink w:history="1" r:id="rIdteoncf0pj2oydnabdj3no">
        <w:r>
          <w:rPr>
            <w:color w:val="1e3a8a"/>
            <w:u w:val="single"/>
          </w:rPr>
          <w:t xml:space="preserve">Outcome</w:t>
        </w:r>
      </w:hyperlink>
      <w:r>
        <w:t xml:space="preserve">), and how nationalism and ultranationalism have driven historical conflict (</w:t>
      </w:r>
      <w:hyperlink w:history="1" r:id="rIdz51zedk1ritpnq3_6dav2">
        <w:r>
          <w:rPr>
            <w:color w:val="1e3a8a"/>
            <w:u w:val="single"/>
          </w:rPr>
          <w:t xml:space="preserve">Outcome</w:t>
        </w:r>
      </w:hyperlink>
      <w:r>
        <w:t xml:space="preserve">). Complete the grid below using the clues provided.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Fill in the grid using the numbered clues below. Each clue corresponds to a numbered square, and the number indicates whether the word reads across or down. Write one letter per square. All answers relate to vocabulary and concepts from the Related Issue 1 and Related Issue 2 units on nationalism. Check your spelling carefully: several terms share similar roots but have distinct meanings in this unit.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Disagreement or war in which nationalism and ultranationalism play a role (</w:t>
      </w:r>
      <w:hyperlink w:history="1" r:id="rIddhkoeckkqrfye9qztuxuv">
        <w:r>
          <w:rPr>
            <w:color w:val="1e3a8a"/>
            <w:u w:val="single"/>
          </w:rPr>
          <w:t xml:space="preserve">Outcome</w:t>
        </w:r>
      </w:hyperlink>
      <w:r>
        <w:t xml:space="preserve">) (8)</w:t>
      </w:r>
    </w:p>
    <w:p>
      <w:pPr>
        <w:pStyle w:val="ListParagraph"/>
        <w:numPr>
          <w:ilvl w:val="0"/>
          <w:numId w:val="2"/>
        </w:numPr>
      </w:pPr>
      <w:r>
        <w:t xml:space="preserve">Relating to a group sharing common ancestry, language, or cultural traditions (</w:t>
      </w:r>
      <w:hyperlink w:history="1" r:id="rIdzj5kfut_omd4enrrqlsgl">
        <w:r>
          <w:rPr>
            <w:color w:val="1e3a8a"/>
            <w:u w:val="single"/>
          </w:rPr>
          <w:t xml:space="preserve">Outcome</w:t>
        </w:r>
      </w:hyperlink>
      <w:r>
        <w:t xml:space="preserve">) (6)</w:t>
      </w:r>
    </w:p>
    <w:p>
      <w:pPr>
        <w:pStyle w:val="ListParagraph"/>
        <w:numPr>
          <w:ilvl w:val="0"/>
          <w:numId w:val="2"/>
        </w:numPr>
      </w:pPr>
      <w:r>
        <w:t xml:space="preserve">A system of beliefs and values that may compete with national loyalty (</w:t>
      </w:r>
      <w:hyperlink w:history="1" r:id="rIdi94wtf69prpd5dx-wesdd">
        <w:r>
          <w:rPr>
            <w:color w:val="1e3a8a"/>
            <w:u w:val="single"/>
          </w:rPr>
          <w:t xml:space="preserve">Outcome</w:t>
        </w:r>
      </w:hyperlink>
      <w:r>
        <w:t xml:space="preserve">) (8)</w:t>
      </w:r>
    </w:p>
    <w:p>
      <w:pPr>
        <w:pStyle w:val="ListParagraph"/>
        <w:numPr>
          <w:ilvl w:val="0"/>
          <w:numId w:val="2"/>
        </w:numPr>
      </w:pPr>
      <w:r>
        <w:t xml:space="preserve">A way of showing or communicating feelings, ideas, or forms of nationalism (</w:t>
      </w:r>
      <w:hyperlink w:history="1" r:id="rIdfh_rj8cqefnczlpa6rnwj">
        <w:r>
          <w:rPr>
            <w:color w:val="1e3a8a"/>
            <w:u w:val="single"/>
          </w:rPr>
          <w:t xml:space="preserve">Outcome</w:t>
        </w:r>
      </w:hyperlink>
      <w:r>
        <w:t xml:space="preserve">) (10)</w:t>
      </w:r>
    </w:p>
    <w:p>
      <w:pPr>
        <w:pStyle w:val="ListParagraph"/>
        <w:numPr>
          <w:ilvl w:val="0"/>
          <w:numId w:val="2"/>
        </w:numPr>
      </w:pPr>
      <w:r>
        <w:t xml:space="preserve">Showing love or devotion to one's country (</w:t>
      </w:r>
      <w:hyperlink w:history="1" r:id="rId4kanmqngw109ka1uaxm8h">
        <w:r>
          <w:rPr>
            <w:color w:val="1e3a8a"/>
            <w:u w:val="single"/>
          </w:rPr>
          <w:t xml:space="preserve">Outcome</w:t>
        </w:r>
      </w:hyperlink>
      <w:r>
        <w:t xml:space="preserve">) (9)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The characteristics and beliefs that make a person or group distinct from others (</w:t>
      </w:r>
      <w:hyperlink w:history="1" r:id="rIdmagvauatwwgklpy3mw3o0">
        <w:r>
          <w:rPr>
            <w:color w:val="1e3a8a"/>
            <w:u w:val="single"/>
          </w:rPr>
          <w:t xml:space="preserve">Topic</w:t>
        </w:r>
      </w:hyperlink>
      <w:r>
        <w:t xml:space="preserve">) (8)</w:t>
      </w:r>
    </w:p>
    <w:p>
      <w:pPr>
        <w:pStyle w:val="ListParagraph"/>
        <w:numPr>
          <w:ilvl w:val="0"/>
          <w:numId w:val="2"/>
        </w:numPr>
      </w:pPr>
      <w:r>
        <w:t xml:space="preserve">To bring into agreement or harmony competing interests or loyalties (</w:t>
      </w:r>
      <w:hyperlink w:history="1" r:id="rIdn1qxo7cvdqvaeugydee2q">
        <w:r>
          <w:rPr>
            <w:color w:val="1e3a8a"/>
            <w:u w:val="single"/>
          </w:rPr>
          <w:t xml:space="preserve">Outcome</w:t>
        </w:r>
      </w:hyperlink>
      <w:r>
        <w:t xml:space="preserve">) (9)</w:t>
      </w:r>
    </w:p>
    <w:p>
      <w:pPr>
        <w:pStyle w:val="ListParagraph"/>
        <w:numPr>
          <w:ilvl w:val="0"/>
          <w:numId w:val="2"/>
        </w:numPr>
      </w:pPr>
      <w:r>
        <w:t xml:space="preserve">Relating to government, power, and the organization of society (</w:t>
      </w:r>
      <w:hyperlink w:history="1" r:id="rIda8qyncsf00mrdhldcvqe2">
        <w:r>
          <w:rPr>
            <w:color w:val="1e3a8a"/>
            <w:u w:val="single"/>
          </w:rPr>
          <w:t xml:space="preserve">Outcome</w:t>
        </w:r>
      </w:hyperlink>
      <w:r>
        <w:t xml:space="preserve">) (9)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down</w:t>
      </w:r>
      <w:r>
        <w:t xml:space="preserve">: IDENTITY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RECONCILE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across</w:t>
      </w:r>
      <w:r>
        <w:t xml:space="preserve">: CONFLICT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across</w:t>
      </w:r>
      <w:r>
        <w:t xml:space="preserve">: ETHNIC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down</w:t>
      </w:r>
      <w:r>
        <w:t xml:space="preserve">: POLITICAL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across</w:t>
      </w:r>
      <w:r>
        <w:t xml:space="preserve">: IDEOLOGY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EXPRESSION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8 across</w:t>
      </w:r>
      <w:r>
        <w:t xml:space="preserve">: PATRIOTIC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lwkeirx70romvhy9rfk" Type="http://schemas.openxmlformats.org/officeDocument/2006/relationships/hyperlink" Target="https://goa-cc-uat-aili-app-001.azurewebsites.net/explore/node/24614" TargetMode="External"/><Relationship Id="rIdotefiwmxabeugecn6f0uq" Type="http://schemas.openxmlformats.org/officeDocument/2006/relationships/hyperlink" Target="https://goa-cc-uat-aili-app-001.azurewebsites.net/explore/node/24626" TargetMode="External"/><Relationship Id="rIdmzrglwzlg3ucp-g8nlwhy" Type="http://schemas.openxmlformats.org/officeDocument/2006/relationships/hyperlink" Target="https://goa-cc-uat-aili-app-001.azurewebsites.net/explore/node/24618" TargetMode="External"/><Relationship Id="rIde37xtkhdfdvxg_sd_mnwk" Type="http://schemas.openxmlformats.org/officeDocument/2006/relationships/hyperlink" Target="https://goa-cc-uat-aili-app-001.azurewebsites.net/explore/node/24615" TargetMode="External"/><Relationship Id="rIdjntbcsxtppzrz1f_psqj0" Type="http://schemas.openxmlformats.org/officeDocument/2006/relationships/hyperlink" Target="https://goa-cc-uat-aili-app-001.azurewebsites.net/explore/node/24620" TargetMode="External"/><Relationship Id="rIdiimnjoximgenishtwpbbe" Type="http://schemas.openxmlformats.org/officeDocument/2006/relationships/hyperlink" Target="https://goa-cc-uat-aili-app-001.azurewebsites.net/explore/node/24625" TargetMode="External"/><Relationship Id="rIdteoncf0pj2oydnabdj3no" Type="http://schemas.openxmlformats.org/officeDocument/2006/relationships/hyperlink" Target="https://goa-cc-uat-aili-app-001.azurewebsites.net/explore/node/24619" TargetMode="External"/><Relationship Id="rIdz51zedk1ritpnq3_6dav2" Type="http://schemas.openxmlformats.org/officeDocument/2006/relationships/hyperlink" Target="https://goa-cc-uat-aili-app-001.azurewebsites.net/explore/node/24633" TargetMode="External"/><Relationship Id="rIddhkoeckkqrfye9qztuxuv" Type="http://schemas.openxmlformats.org/officeDocument/2006/relationships/hyperlink" Target="https://goa-cc-uat-aili-app-001.azurewebsites.net/explore/node/24633" TargetMode="External"/><Relationship Id="rIdzj5kfut_omd4enrrqlsgl" Type="http://schemas.openxmlformats.org/officeDocument/2006/relationships/hyperlink" Target="https://goa-cc-uat-aili-app-001.azurewebsites.net/explore/node/24620" TargetMode="External"/><Relationship Id="rIdi94wtf69prpd5dx-wesdd" Type="http://schemas.openxmlformats.org/officeDocument/2006/relationships/hyperlink" Target="https://goa-cc-uat-aili-app-001.azurewebsites.net/explore/node/24625" TargetMode="External"/><Relationship Id="rIdfh_rj8cqefnczlpa6rnwj" Type="http://schemas.openxmlformats.org/officeDocument/2006/relationships/hyperlink" Target="https://goa-cc-uat-aili-app-001.azurewebsites.net/explore/node/24619" TargetMode="External"/><Relationship Id="rId4kanmqngw109ka1uaxm8h" Type="http://schemas.openxmlformats.org/officeDocument/2006/relationships/hyperlink" Target="https://goa-cc-uat-aili-app-001.azurewebsites.net/explore/node/24620" TargetMode="External"/><Relationship Id="rIdmagvauatwwgklpy3mw3o0" Type="http://schemas.openxmlformats.org/officeDocument/2006/relationships/hyperlink" Target="https://goa-cc-uat-aili-app-001.azurewebsites.net/explore/node/24614" TargetMode="External"/><Relationship Id="rIdn1qxo7cvdqvaeugydee2q" Type="http://schemas.openxmlformats.org/officeDocument/2006/relationships/hyperlink" Target="https://goa-cc-uat-aili-app-001.azurewebsites.net/explore/node/24625" TargetMode="External"/><Relationship Id="rIda8qyncsf00mrdhldcvqe2" Type="http://schemas.openxmlformats.org/officeDocument/2006/relationships/hyperlink" Target="https://goa-cc-uat-aili-app-001.azurewebsites.net/explore/node/24620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Nationalism Crossword</dc:title>
  <dc:creator>AILI</dc:creator>
  <cp:lastModifiedBy>Un-named</cp:lastModifiedBy>
  <cp:revision>1</cp:revision>
  <dcterms:created xsi:type="dcterms:W3CDTF">2026-10-04T07:13:46.969Z</dcterms:created>
  <dcterms:modified xsi:type="dcterms:W3CDTF">2026-10-04T07:13:46.976Z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