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Fraction and Decimal Hangman</w:t>
      </w:r>
    </w:p>
    <w:p>
      <w:pPr>
        <w:spacing w:after="120"/>
      </w:pPr>
      <w:r>
        <w:t xml:space="preserve">Grade 4 mathematicians work with fractions and decimal numbers. These numbers represent the same value on a number line (</w:t>
      </w:r>
      <w:hyperlink w:history="1" r:id="rIdlvqulijjimuaebzhvy9ci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m4owz3zahynspvlr_oudq">
        <w:r>
          <w:rPr>
            <w:color w:val="1e3a8a"/>
            <w:u w:val="single"/>
          </w:rPr>
          <w:t xml:space="preserve">Understanding</w:t>
        </w:r>
      </w:hyperlink>
      <w:r>
        <w:t xml:space="preserve">). They identify the numerator and denominator when finding equivalent fractions (</w:t>
      </w:r>
      <w:hyperlink w:history="1" r:id="rId2kdbyrksirlhwqb-dmwre">
        <w:r>
          <w:rPr>
            <w:color w:val="1e3a8a"/>
            <w:u w:val="single"/>
          </w:rPr>
          <w:t xml:space="preserve">Skills</w:t>
        </w:r>
      </w:hyperlink>
      <w:r>
        <w:t xml:space="preserve">). This game reviews vocabulary you need for that work. It includes how tenths connect to decimal place value (</w:t>
      </w:r>
      <w:hyperlink w:history="1" r:id="rIdxaikye-3mxyxrsi5pzr4a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dwimomaaxmi0mrl39xopj">
        <w:r>
          <w:rPr>
            <w:color w:val="1e3a8a"/>
            <w:u w:val="single"/>
          </w:rPr>
          <w:t xml:space="preserve">Understanding</w:t>
        </w:r>
      </w:hyperlink>
      <w:r>
        <w:t xml:space="preserve">). One hidden word names the step-by-step method, or algorithm. You follow this method when adding and subtracting decimal numbers (</w:t>
      </w:r>
      <w:hyperlink w:history="1" r:id="rIdk8jvn12h3aw-yku3hhnnz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2"/>
        </w:numPr>
      </w:pPr>
      <w:r>
        <w:t xml:space="preserve">Work with a partner or in a small group.</w:t>
      </w:r>
    </w:p>
    <w:p>
      <w:pPr>
        <w:pStyle w:val="ListParagraph"/>
        <w:numPr>
          <w:ilvl w:val="0"/>
          <w:numId w:val="2"/>
        </w:numPr>
      </w:pPr>
      <w:r>
        <w:t xml:space="preserve">Choose one puzzle to solve first. Each blank line stands for one letter in a hidden math word.</w:t>
      </w:r>
    </w:p>
    <w:p>
      <w:pPr>
        <w:pStyle w:val="ListParagraph"/>
        <w:numPr>
          <w:ilvl w:val="0"/>
          <w:numId w:val="2"/>
        </w:numPr>
      </w:pPr>
      <w:r>
        <w:t xml:space="preserve">Take turns guessing letters. If the letter appears in the word, write it on every matching blank.</w:t>
      </w:r>
    </w:p>
    <w:p>
      <w:pPr>
        <w:pStyle w:val="ListParagraph"/>
        <w:numPr>
          <w:ilvl w:val="0"/>
          <w:numId w:val="2"/>
        </w:numPr>
      </w:pPr>
      <w:r>
        <w:t xml:space="preserve">If the letter does not appear, draw one part of the hangman sketch (or make a tally mark if you would rather not draw).</w:t>
      </w:r>
    </w:p>
    <w:p>
      <w:pPr>
        <w:pStyle w:val="ListParagraph"/>
        <w:numPr>
          <w:ilvl w:val="0"/>
          <w:numId w:val="2"/>
        </w:numPr>
      </w:pPr>
      <w:r>
        <w:t xml:space="preserve">Keep guessing until you either spell the whole word or run out of tries (ten wrong guesses is a fair limit for medium difficulty).</w:t>
      </w:r>
    </w:p>
    <w:p>
      <w:pPr>
        <w:pStyle w:val="ListParagraph"/>
        <w:numPr>
          <w:ilvl w:val="0"/>
          <w:numId w:val="2"/>
        </w:numPr>
      </w:pPr>
      <w:r>
        <w:t xml:space="preserve">Use the clue beside each puzzle if your group gets stuck. Try to guess the word before you need the clue.</w:t>
      </w:r>
    </w:p>
    <w:p>
      <w:pPr>
        <w:pStyle w:val="ListParagraph"/>
        <w:numPr>
          <w:ilvl w:val="0"/>
          <w:numId w:val="2"/>
        </w:numPr>
      </w:pPr>
      <w:r>
        <w:t xml:space="preserve">Check your answers using the answer key only after your group agrees on a final word.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(9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A _ _ _ _ _ _ _ _</w:t>
      </w:r>
    </w:p>
    <w:p>
      <w:pPr>
        <w:spacing w:after="120"/>
      </w:pPr>
      <w:r>
        <w:t xml:space="preserve">Clue: A step-by-step method for solving a math problem like adding or subtracting (</w:t>
      </w:r>
      <w:hyperlink w:history="1" r:id="rIddcwnjucmlprqruqotiupd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(10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E _ _ _ _ _ _ _ _ _</w:t>
      </w:r>
    </w:p>
    <w:p>
      <w:pPr>
        <w:spacing w:after="120"/>
      </w:pPr>
      <w:r>
        <w:t xml:space="preserve">Clue: Equal in value, like two fractions that represent the same amount (</w:t>
      </w:r>
      <w:hyperlink w:history="1" r:id="rIdd59zx-rkdctkecaypcauu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(6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T _ _ _ _ _</w:t>
      </w:r>
    </w:p>
    <w:p>
      <w:pPr>
        <w:spacing w:after="120"/>
      </w:pPr>
      <w:r>
        <w:t xml:space="preserve">Clue: Ten equal parts that a whole is divided into (</w:t>
      </w:r>
      <w:hyperlink w:history="1" r:id="rIdooqpdknqlngyw23b8rvuq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(9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N _ _ _ _ _ _ _ _</w:t>
      </w:r>
    </w:p>
    <w:p>
      <w:pPr>
        <w:spacing w:after="120"/>
      </w:pPr>
      <w:r>
        <w:t xml:space="preserve">Clue: The top number in a fraction that shows how many parts you have (</w:t>
      </w:r>
      <w:hyperlink w:history="1" r:id="rIdvm66m09uaibkppl2z9ja1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ALGORITHM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EQUIVALENT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TENTHS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NUMERATOR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qulijjimuaebzhvy9ci" Type="http://schemas.openxmlformats.org/officeDocument/2006/relationships/hyperlink" Target="https://goa-cc-uat-aili-app-001.azurewebsites.net/explore/node/30059" TargetMode="External"/><Relationship Id="rIdm4owz3zahynspvlr_oudq" Type="http://schemas.openxmlformats.org/officeDocument/2006/relationships/hyperlink" Target="https://goa-cc-uat-aili-app-001.azurewebsites.net/explore/node/30058" TargetMode="External"/><Relationship Id="rId2kdbyrksirlhwqb-dmwre" Type="http://schemas.openxmlformats.org/officeDocument/2006/relationships/hyperlink" Target="https://goa-cc-uat-aili-app-001.azurewebsites.net/explore/node/30055" TargetMode="External"/><Relationship Id="rIdxaikye-3mxyxrsi5pzr4a" Type="http://schemas.openxmlformats.org/officeDocument/2006/relationships/hyperlink" Target="https://goa-cc-uat-aili-app-001.azurewebsites.net/explore/node/30029" TargetMode="External"/><Relationship Id="rIddwimomaaxmi0mrl39xopj" Type="http://schemas.openxmlformats.org/officeDocument/2006/relationships/hyperlink" Target="https://goa-cc-uat-aili-app-001.azurewebsites.net/explore/node/30030" TargetMode="External"/><Relationship Id="rIdk8jvn12h3aw-yku3hhnnz" Type="http://schemas.openxmlformats.org/officeDocument/2006/relationships/hyperlink" Target="https://goa-cc-uat-aili-app-001.azurewebsites.net/explore/node/30035" TargetMode="External"/><Relationship Id="rIddcwnjucmlprqruqotiupd" Type="http://schemas.openxmlformats.org/officeDocument/2006/relationships/hyperlink" Target="https://goa-cc-uat-aili-app-001.azurewebsites.net/explore/node/30035" TargetMode="External"/><Relationship Id="rIdd59zx-rkdctkecaypcauu" Type="http://schemas.openxmlformats.org/officeDocument/2006/relationships/hyperlink" Target="https://goa-cc-uat-aili-app-001.azurewebsites.net/explore/node/30057" TargetMode="External"/><Relationship Id="rIdooqpdknqlngyw23b8rvuq" Type="http://schemas.openxmlformats.org/officeDocument/2006/relationships/hyperlink" Target="https://goa-cc-uat-aili-app-001.azurewebsites.net/explore/node/30031" TargetMode="External"/><Relationship Id="rIdvm66m09uaibkppl2z9ja1" Type="http://schemas.openxmlformats.org/officeDocument/2006/relationships/hyperlink" Target="https://goa-cc-uat-aili-app-001.azurewebsites.net/explore/node/30055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 and Decimal Hangman</dc:title>
  <dc:creator>AILI</dc:creator>
  <cp:lastModifiedBy>Un-named</cp:lastModifiedBy>
  <cp:revision>1</cp:revision>
  <dcterms:created xsi:type="dcterms:W3CDTF">2026-10-04T10:56:59.720Z</dcterms:created>
  <dcterms:modified xsi:type="dcterms:W3CDTF">2026-10-04T10:56:59.720Z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