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Comprehension of Texts: Quiz</w:t>
      </w:r>
    </w:p>
    <w:p>
      <w:pPr>
        <w:spacing w:after="120"/>
      </w:pPr>
      <w:r>
        <w:rPr>
          <w:i/>
          <w:iCs/>
        </w:rPr>
        <w:t xml:space="preserve">Time: 20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each question in the space provided. Read carefully, think about texts you have read recently (a book, a story, or even a set of instructions for a board game), and use full sentences for the short answer questions.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Which of the following is a comprehension strategy readers use to understand a text?</w:t>
      </w:r>
    </w:p>
    <w:p>
      <w:pPr>
        <w:spacing w:after="120"/>
      </w:pPr>
      <w:r>
        <w:t xml:space="preserve">A) Predicting what will happen next</w:t>
      </w:r>
      <w:r>
        <w:br/>
        <w:t xml:space="preserve"/>
      </w:r>
      <w:r>
        <w:t xml:space="preserve">B) Highlighting every word in the text</w:t>
      </w:r>
      <w:r>
        <w:br/>
        <w:t xml:space="preserve"/>
      </w:r>
      <w:r>
        <w:t xml:space="preserve">C) Reading the text only once, very fast</w:t>
      </w:r>
      <w:r>
        <w:br/>
        <w:t xml:space="preserve"/>
      </w:r>
      <w:r>
        <w:t xml:space="preserve">D) Skipping the ending of the story</w:t>
      </w:r>
    </w:p>
    <w:p>
      <w:pPr>
        <w:spacing w:after="120"/>
      </w:pPr>
      <w:r>
        <w:t xml:space="preserve">(</w:t>
      </w:r>
      <w:hyperlink w:history="1" r:id="rIdd_sbppz65_jbypukbpsix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Explain the difference between inferring and predicting when you read a story. Use an example from a book or movie you know. (</w:t>
      </w:r>
      <w:hyperlink w:history="1" r:id="rIdq94ofcaeeiqjou8upyu9y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Context clues can include punctuation, dialogue, and information in pictures or diagrams, not just words. (</w:t>
      </w:r>
      <w:hyperlink w:history="1" r:id="rIdsdcwzli7hfcw_yqqjmg_a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The knowledge section lists comprehension strategies readers can use with a text: predicting, inferring, making connections, summarizing, synthesizing, and evaluating. How many strategies are listed? (</w:t>
      </w:r>
      <w:hyperlink w:history="1" r:id="rIdei_veeqkipztdg_8ywydq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What does the word "bias" mean when we talk about a text?</w:t>
      </w:r>
    </w:p>
    <w:p>
      <w:pPr>
        <w:spacing w:after="120"/>
      </w:pPr>
      <w:r>
        <w:t xml:space="preserve">A) Favouring one thing, person, or group over another in an unfair way</w:t>
      </w:r>
      <w:r>
        <w:br/>
        <w:t xml:space="preserve"/>
      </w:r>
      <w:r>
        <w:t xml:space="preserve">B) Writing a text using only facts and numbers</w:t>
      </w:r>
      <w:r>
        <w:br/>
        <w:t xml:space="preserve"/>
      </w:r>
      <w:r>
        <w:t xml:space="preserve">C) Reading a text out loud to the whole class</w:t>
      </w:r>
      <w:r>
        <w:br/>
        <w:t xml:space="preserve"/>
      </w:r>
      <w:r>
        <w:t xml:space="preserve">D) Choosing a book with a colourful cover</w:t>
      </w:r>
    </w:p>
    <w:p>
      <w:pPr>
        <w:spacing w:after="120"/>
      </w:pPr>
      <w:r>
        <w:t xml:space="preserve">(</w:t>
      </w:r>
      <w:hyperlink w:history="1" r:id="rIdv85audai9gtgqrdmgcb5l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Describe a text-to-self connection you could make while reading a story about a character starting a new school. What personal experience might connect to it? (</w:t>
      </w:r>
      <w:hyperlink w:history="1" r:id="rId1owy4fbgbhp4zbecpzeaq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opttrypo9el1zhgsbbsbi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qfi7ghs84jiobmka0wamm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5xq1kpawyy6og33-sjlrn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ddv_iuvkzlx6ej6p88msx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aevcjfzb9xxlmrqqynhma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jpf7cydofhipyfpoofhtc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A) Predicting what will happen next. Predicting is one of the comprehension strategies listed for interpreting texts (</w:t>
      </w:r>
      <w:hyperlink w:history="1" r:id="rIdzz4vdojgd3a9oyu2iis4q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Predicting means guessing what will happen next based on clues in the text, while inferring means figuring out something the text does not state directly by using context clues. A student might predict that a character will win a race after training hard, then infer that the character feels proud from the way the author describes their smile.</w:t>
      </w:r>
    </w:p>
    <w:p>
      <w:pPr>
        <w:pStyle w:val="ListParagraph"/>
        <w:numPr>
          <w:ilvl w:val="0"/>
          <w:numId w:val="2"/>
        </w:numPr>
      </w:pPr>
      <w:r>
        <w:t xml:space="preserve">True. Context clues include words, phrases, punctuation, dialogue, and information in pictures, diagrams, charts, or graphs (</w:t>
      </w:r>
      <w:hyperlink w:history="1" r:id="rId80mrhyvejmbulu9oidhix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Six. The six strategies listed are predicting, inferring, making connections, summarizing, synthesizing, and evaluating (</w:t>
      </w:r>
      <w:hyperlink w:history="1" r:id="rId_vp9tvkqmmwtsrgfjoomy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A) Favouring one thing, person, or group over another in an unfair way. This matches the definition of bias given for analyzing texts (</w:t>
      </w:r>
      <w:hyperlink w:history="1" r:id="rIdmccedgehm46oelmjlzwoo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Answers will vary. A strong answer names a real experience, such as feeling nervous on the first day of a new school year, and connects it clearly to the character's situation in the text, showing a text-to-self connection (</w:t>
      </w:r>
      <w:hyperlink w:history="1" r:id="rIdi8oe_e62ahfmjxxqqlead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_sbppz65_jbypukbpsix" Type="http://schemas.openxmlformats.org/officeDocument/2006/relationships/hyperlink" Target="https://goa-cc-uat-aili-app-001.azurewebsites.net/explore/node/45598" TargetMode="External"/><Relationship Id="rIdq94ofcaeeiqjou8upyu9y" Type="http://schemas.openxmlformats.org/officeDocument/2006/relationships/hyperlink" Target="https://goa-cc-uat-aili-app-001.azurewebsites.net/explore/node/45598" TargetMode="External"/><Relationship Id="rIdsdcwzli7hfcw_yqqjmg_a" Type="http://schemas.openxmlformats.org/officeDocument/2006/relationships/hyperlink" Target="https://goa-cc-uat-aili-app-001.azurewebsites.net/explore/node/45598" TargetMode="External"/><Relationship Id="rIdei_veeqkipztdg_8ywydq" Type="http://schemas.openxmlformats.org/officeDocument/2006/relationships/hyperlink" Target="https://goa-cc-uat-aili-app-001.azurewebsites.net/explore/node/45598" TargetMode="External"/><Relationship Id="rIdv85audai9gtgqrdmgcb5l" Type="http://schemas.openxmlformats.org/officeDocument/2006/relationships/hyperlink" Target="https://goa-cc-uat-aili-app-001.azurewebsites.net/explore/node/45598" TargetMode="External"/><Relationship Id="rId1owy4fbgbhp4zbecpzeaq" Type="http://schemas.openxmlformats.org/officeDocument/2006/relationships/hyperlink" Target="https://goa-cc-uat-aili-app-001.azurewebsites.net/explore/node/45598" TargetMode="External"/><Relationship Id="rIdopttrypo9el1zhgsbbsbi" Type="http://schemas.openxmlformats.org/officeDocument/2006/relationships/hyperlink" Target="https://goa-cc-uat-aili-app-001.azurewebsites.net/explore/node/45598" TargetMode="External"/><Relationship Id="rIdqfi7ghs84jiobmka0wamm" Type="http://schemas.openxmlformats.org/officeDocument/2006/relationships/hyperlink" Target="https://goa-cc-uat-aili-app-001.azurewebsites.net/explore/node/45598" TargetMode="External"/><Relationship Id="rId5xq1kpawyy6og33-sjlrn" Type="http://schemas.openxmlformats.org/officeDocument/2006/relationships/hyperlink" Target="https://goa-cc-uat-aili-app-001.azurewebsites.net/explore/node/45598" TargetMode="External"/><Relationship Id="rIdddv_iuvkzlx6ej6p88msx" Type="http://schemas.openxmlformats.org/officeDocument/2006/relationships/hyperlink" Target="https://goa-cc-uat-aili-app-001.azurewebsites.net/explore/node/45598" TargetMode="External"/><Relationship Id="rIdaevcjfzb9xxlmrqqynhma" Type="http://schemas.openxmlformats.org/officeDocument/2006/relationships/hyperlink" Target="https://goa-cc-uat-aili-app-001.azurewebsites.net/explore/node/45598" TargetMode="External"/><Relationship Id="rIdjpf7cydofhipyfpoofhtc" Type="http://schemas.openxmlformats.org/officeDocument/2006/relationships/hyperlink" Target="https://goa-cc-uat-aili-app-001.azurewebsites.net/explore/node/45598" TargetMode="External"/><Relationship Id="rIdzz4vdojgd3a9oyu2iis4q" Type="http://schemas.openxmlformats.org/officeDocument/2006/relationships/hyperlink" Target="https://goa-cc-uat-aili-app-001.azurewebsites.net/explore/node/45598" TargetMode="External"/><Relationship Id="rId80mrhyvejmbulu9oidhix" Type="http://schemas.openxmlformats.org/officeDocument/2006/relationships/hyperlink" Target="https://goa-cc-uat-aili-app-001.azurewebsites.net/explore/node/45598" TargetMode="External"/><Relationship Id="rId_vp9tvkqmmwtsrgfjoomy" Type="http://schemas.openxmlformats.org/officeDocument/2006/relationships/hyperlink" Target="https://goa-cc-uat-aili-app-001.azurewebsites.net/explore/node/45598" TargetMode="External"/><Relationship Id="rIdmccedgehm46oelmjlzwoo" Type="http://schemas.openxmlformats.org/officeDocument/2006/relationships/hyperlink" Target="https://goa-cc-uat-aili-app-001.azurewebsites.net/explore/node/45598" TargetMode="External"/><Relationship Id="rIdi8oe_e62ahfmjxxqqlead" Type="http://schemas.openxmlformats.org/officeDocument/2006/relationships/hyperlink" Target="https://goa-cc-uat-aili-app-001.azurewebsites.net/explore/node/45598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Texts: Quiz</dc:title>
  <dc:creator>AILI</dc:creator>
  <cp:lastModifiedBy>Un-named</cp:lastModifiedBy>
  <cp:revision>1</cp:revision>
  <dcterms:created xsi:type="dcterms:W3CDTF">2026-10-04T10:51:27.592Z</dcterms:created>
  <dcterms:modified xsi:type="dcterms:W3CDTF">2026-10-04T10:51:27.592Z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