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Nationalism: Identity, Nation, and National Interest</w:t>
      </w:r>
    </w:p>
    <w:p>
      <w:pPr>
        <w:spacing w:after="120"/>
      </w:pPr>
      <w:r>
        <w:t xml:space="preserve">This worksheet supports Related Issue 1 of Social Studies 20-1, which asks to what extent nation should be the foundation of identity (</w:t>
      </w:r>
      <w:hyperlink w:history="1" r:id="rIddieeo5srnfcdw5kjy32eb">
        <w:r>
          <w:rPr>
            <w:color w:val="1e3a8a"/>
            <w:u w:val="single"/>
          </w:rPr>
          <w:t xml:space="preserve">Topic</w:t>
        </w:r>
      </w:hyperlink>
      <w:r>
        <w:t xml:space="preserve">), and touches on Related Issue 2's question about the pursuit of national interest (</w:t>
      </w:r>
      <w:hyperlink w:history="1" r:id="rIdsoker3uvkhzqj3gp89kdh">
        <w:r>
          <w:rPr>
            <w:color w:val="1e3a8a"/>
            <w:u w:val="single"/>
          </w:rPr>
          <w:t xml:space="preserve">Topic</w:t>
        </w:r>
      </w:hyperlink>
      <w:r>
        <w:t xml:space="preserve">). You will define key terms, distinguish related concepts, and explain your reasoning using examples from course content.</w:t>
      </w:r>
    </w:p>
    <w:p>
      <w:pPr>
        <w:pStyle w:val="Heading2"/>
      </w:pPr>
      <w:r>
        <w:t xml:space="preserve">Exercises</w:t>
      </w:r>
    </w:p>
    <w:p>
      <w:pPr>
        <w:spacing w:after="120"/>
      </w:pPr>
      <w:r>
        <w:rPr>
          <w:b/>
          <w:bCs/>
        </w:rPr>
        <w:t xml:space="preserve">1. Matching: Types and Dimensions of Nationalism</w:t>
      </w:r>
    </w:p>
    <w:p>
      <w:pPr>
        <w:spacing w:after="120"/>
      </w:pPr>
      <w:r>
        <w:t xml:space="preserve">Nation and nationalism can be understood through several dimensions (</w:t>
      </w:r>
      <w:hyperlink w:history="1" r:id="rIdp_osnyismc9to3a9sgndq">
        <w:r>
          <w:rPr>
            <w:color w:val="1e3a8a"/>
            <w:u w:val="single"/>
          </w:rPr>
          <w:t xml:space="preserve">Outcome</w:t>
        </w:r>
      </w:hyperlink>
      <w:r>
        <w:t xml:space="preserve">). Match each dimension on the left to its best description on the right by writing the correct letter in the blank.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Dimension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Blank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Description</w:t>
            </w:r>
          </w:p>
        </w:tc>
      </w:tr>
      <w:tr>
        <w:trPr>
          <w:tblHeader w:val="false"/>
        </w:trPr>
        <w:tc>
          <w:p>
            <w:r>
              <w:t xml:space="preserve">1. Ethnic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A) Nationalism rooted in a shared connection to a specific territory or homeland</w:t>
            </w:r>
          </w:p>
        </w:tc>
      </w:tr>
      <w:tr>
        <w:trPr>
          <w:tblHeader w:val="false"/>
        </w:trPr>
        <w:tc>
          <w:p>
            <w:r>
              <w:t xml:space="preserve">2. Civic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B) Nationalism based on shared ancestry, blood ties, or common descent</w:t>
            </w:r>
          </w:p>
        </w:tc>
      </w:tr>
      <w:tr>
        <w:trPr>
          <w:tblHeader w:val="false"/>
        </w:trPr>
        <w:tc>
          <w:p>
            <w:r>
              <w:t xml:space="preserve">3. Linguistic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C) Nationalism grounded in participation in shared political institutions and legal citizenship</w:t>
            </w:r>
          </w:p>
        </w:tc>
      </w:tr>
      <w:tr>
        <w:trPr>
          <w:tblHeader w:val="false"/>
        </w:trPr>
        <w:tc>
          <w:p>
            <w:r>
              <w:t xml:space="preserve">4. Geographic (relationship to land)</w:t>
            </w:r>
          </w:p>
        </w:tc>
        <w:tc>
          <w:p>
            <w:r>
              <w:t xml:space="preserve">______</w:t>
            </w:r>
          </w:p>
        </w:tc>
        <w:tc>
          <w:p>
            <w:r>
              <w:t xml:space="preserve">D) Nationalism built around a shared spoken or written tongue</w:t>
            </w:r>
          </w:p>
        </w:tc>
      </w:tr>
    </w:tbl>
    <w:p/>
    <w:p>
      <w:pPr>
        <w:spacing w:after="120"/>
      </w:pPr>
      <w:r>
        <w:rPr>
          <w:b/>
          <w:bCs/>
        </w:rPr>
        <w:t xml:space="preserve">2. Multiple Choice: Nation and Nation-State</w:t>
      </w:r>
    </w:p>
    <w:p>
      <w:pPr>
        <w:spacing w:after="120"/>
      </w:pPr>
      <w:r>
        <w:t xml:space="preserve">Course outcomes require analysis of the relationship between nation and nation-state (</w:t>
      </w:r>
      <w:hyperlink w:history="1" r:id="rIdbhft9ozjwcozhba2tvkdj">
        <w:r>
          <w:rPr>
            <w:color w:val="1e3a8a"/>
            <w:u w:val="single"/>
          </w:rPr>
          <w:t xml:space="preserve">Outcome</w:t>
        </w:r>
      </w:hyperlink>
      <w:r>
        <w:t xml:space="preserve">). Choose the best answer.</w:t>
      </w:r>
    </w:p>
    <w:p>
      <w:pPr>
        <w:spacing w:after="120"/>
      </w:pPr>
      <w:r>
        <w:t xml:space="preserve">Which statement most accurately distinguishes a "nation" from a "nation-state"?</w:t>
      </w:r>
    </w:p>
    <w:p>
      <w:pPr>
        <w:spacing w:after="120"/>
      </w:pPr>
      <w:r>
        <w:t xml:space="preserve">A) A nation is always smaller in population than a nation-state</w:t>
      </w:r>
      <w:r>
        <w:br/>
        <w:t xml:space="preserve"/>
      </w:r>
      <w:r>
        <w:t xml:space="preserve">B) A nation is a group of people who share a common identity, while a nation-state is a political entity with defined borders and government whose population is intended to correspond to that nation</w:t>
      </w:r>
      <w:r>
        <w:br/>
        <w:t xml:space="preserve"/>
      </w:r>
      <w:r>
        <w:t xml:space="preserve">C) A nation-state cannot contain more than one nation within its borders</w:t>
      </w:r>
      <w:r>
        <w:br/>
        <w:t xml:space="preserve"/>
      </w:r>
      <w:r>
        <w:t xml:space="preserve">D) A nation is a legal term, while a nation-state is an emotional concept</w:t>
      </w:r>
    </w:p>
    <w:p>
      <w:pPr>
        <w:spacing w:after="120"/>
      </w:pPr>
      <w:r>
        <w:rPr>
          <w:b/>
          <w:bCs/>
        </w:rPr>
        <w:t xml:space="preserve">3. Fill in the Blank: Factors Shaping Nationalism</w:t>
      </w:r>
    </w:p>
    <w:p>
      <w:pPr>
        <w:spacing w:after="120"/>
      </w:pPr>
      <w:r>
        <w:t xml:space="preserve">Nationalism develops in response to a combination of factors (</w:t>
      </w:r>
      <w:hyperlink w:history="1" r:id="rIdmqg5ohxennop-yyq85koq">
        <w:r>
          <w:rPr>
            <w:color w:val="1e3a8a"/>
            <w:u w:val="single"/>
          </w:rPr>
          <w:t xml:space="preserve">Outcome</w:t>
        </w:r>
      </w:hyperlink>
      <w:r>
        <w:t xml:space="preserve">). Complete each sentence with one of the following words: historical, geographic, political, economic, social.</w:t>
      </w:r>
    </w:p>
    <w:p>
      <w:pPr>
        <w:spacing w:after="120"/>
      </w:pPr>
      <w:r>
        <w:t xml:space="preserve">a) The __________ factor might include a shared border dispute or control over resources within a territory.</w:t>
      </w:r>
    </w:p>
    <w:p>
      <w:pPr>
        <w:spacing w:after="120"/>
      </w:pPr>
      <w:r>
        <w:t xml:space="preserve">b) The __________ factor might include a revolution or war that unites a people around a common cause.</w:t>
      </w:r>
    </w:p>
    <w:p>
      <w:pPr>
        <w:spacing w:after="120"/>
      </w:pPr>
      <w:r>
        <w:t xml:space="preserve">c) The __________ factor might include shifts in class structure or urbanization that bring people into closer contact.</w:t>
      </w:r>
    </w:p>
    <w:p>
      <w:pPr>
        <w:spacing w:after="120"/>
      </w:pPr>
      <w:r>
        <w:t xml:space="preserve">d) The __________ factor might include trade dependence or resource wealth that shapes a group's collective interests.</w:t>
      </w:r>
    </w:p>
    <w:p>
      <w:pPr>
        <w:spacing w:after="120"/>
      </w:pPr>
      <w:r>
        <w:t xml:space="preserve">e) The __________ factor might include the structure of government and the distribution of power among institutions.</w:t>
      </w:r>
    </w:p>
    <w:p>
      <w:pPr>
        <w:spacing w:after="120"/>
      </w:pPr>
      <w:r>
        <w:rPr>
          <w:b/>
          <w:bCs/>
        </w:rPr>
        <w:t xml:space="preserve">4. Short Answer: Expressions of Nationalism</w:t>
      </w:r>
    </w:p>
    <w:p>
      <w:pPr>
        <w:spacing w:after="120"/>
      </w:pPr>
      <w:r>
        <w:t xml:space="preserve">The course examines a range of expressions of nationalism across different contexts, including the French Revolution and Napoleonic era, Canadian nationalism, Québécois nationalism, American nationalism, First Nations and Métis nationalism, and Inuit perspectives (</w:t>
      </w:r>
      <w:hyperlink w:history="1" r:id="rId71cl1hpltfqkjwmsnyrwl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q93etmpdg8ssswb7e0wx_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spacing w:after="120"/>
      </w:pPr>
      <w:r>
        <w:t xml:space="preserve">Choose two of the examples listed above. For each one, describe one specific way that group or era expressed its national identity.</w:t>
      </w:r>
    </w:p>
    <w:p>
      <w:pPr>
        <w:spacing w:after="120"/>
      </w:pPr>
      <w:r>
        <w:t xml:space="preserve">Example 1: ______________________________</w:t>
      </w:r>
    </w:p>
    <w:p>
      <w:pPr>
        <w:spacing w:after="120"/>
      </w:pPr>
      <w:r>
        <w:t xml:space="preserve">Description: ________________________________________________________________________________</w:t>
      </w:r>
    </w:p>
    <w:p>
      <w:pPr>
        <w:pBdr>
          <w:bottom w:val="single" w:color="cccccc" w:sz="6"/>
        </w:pBdr>
      </w:pPr>
    </w:p>
    <w:p>
      <w:pPr>
        <w:spacing w:after="120"/>
      </w:pPr>
      <w:r>
        <w:t xml:space="preserve">Example 2: ______________________________</w:t>
      </w:r>
    </w:p>
    <w:p>
      <w:pPr>
        <w:spacing w:after="120"/>
      </w:pPr>
      <w:r>
        <w:t xml:space="preserve">Description: ________________________________________________________________________________</w:t>
      </w:r>
    </w:p>
    <w:p>
      <w:pPr>
        <w:pBdr>
          <w:bottom w:val="single" w:color="cccccc" w:sz="6"/>
        </w:pBdr>
      </w:pPr>
    </w:p>
    <w:p>
      <w:pPr>
        <w:spacing w:after="120"/>
      </w:pPr>
      <w:r>
        <w:rPr>
          <w:b/>
          <w:bCs/>
        </w:rPr>
        <w:t xml:space="preserve">5. Multiple Choice: Nationalism and Ultranationalism</w:t>
      </w:r>
    </w:p>
    <w:p>
      <w:pPr>
        <w:spacing w:after="120"/>
      </w:pPr>
      <w:r>
        <w:t xml:space="preserve">Related Issue 2 requires students to analyze the relationship between nationalism and ultranationalism (</w:t>
      </w:r>
      <w:hyperlink w:history="1" r:id="rIddpjhghynyoa7rsokjqvbu">
        <w:r>
          <w:rPr>
            <w:color w:val="1e3a8a"/>
            <w:u w:val="single"/>
          </w:rPr>
          <w:t xml:space="preserve">Outcome</w:t>
        </w:r>
      </w:hyperlink>
      <w:r>
        <w:t xml:space="preserve">). Choose the best answer.</w:t>
      </w:r>
    </w:p>
    <w:p>
      <w:pPr>
        <w:spacing w:after="120"/>
      </w:pPr>
      <w:r>
        <w:t xml:space="preserve">Which of the following best describes the relationship between nationalism and ultranationalism?</w:t>
      </w:r>
    </w:p>
    <w:p>
      <w:pPr>
        <w:spacing w:after="120"/>
      </w:pPr>
      <w:r>
        <w:t xml:space="preserve">A) They are unrelated concepts that developed independently of one another</w:t>
      </w:r>
      <w:r>
        <w:br/>
        <w:t xml:space="preserve"/>
      </w:r>
      <w:r>
        <w:t xml:space="preserve">B) Ultranationalism is an extreme form of nationalism that may involve aggressive or exclusionary pursuit of national interest, sometimes at the expense of other groups</w:t>
      </w:r>
      <w:r>
        <w:br/>
        <w:t xml:space="preserve"/>
      </w:r>
      <w:r>
        <w:t xml:space="preserve">C) Ultranationalism refers only to nationalism practised outside of Europe</w:t>
      </w:r>
      <w:r>
        <w:br/>
        <w:t xml:space="preserve"/>
      </w:r>
      <w:r>
        <w:t xml:space="preserve">D) Nationalism always leads to ultranationalism given enough time</w:t>
      </w:r>
    </w:p>
    <w:p>
      <w:pPr>
        <w:spacing w:after="120"/>
      </w:pPr>
      <w:r>
        <w:rPr>
          <w:b/>
          <w:bCs/>
        </w:rPr>
        <w:t xml:space="preserve">6. Short Answer: Why Identity Matters</w:t>
      </w:r>
    </w:p>
    <w:p>
      <w:pPr>
        <w:spacing w:after="120"/>
      </w:pPr>
      <w:r>
        <w:t xml:space="preserve">Course outcomes ask students to appreciate why peoples seek to promote their identity through nationalism, and to recognize that understandings of identity, nation, and nationalism continue to evolve (</w:t>
      </w:r>
      <w:hyperlink w:history="1" r:id="rIdthrcoxxd2k9ecfuxjwnrc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xlo69qyotszsjh-wnmsb4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spacing w:after="120"/>
      </w:pPr>
      <w:r>
        <w:t xml:space="preserve">In three to five sentences, explain why a group of people might feel a need to express or defend its national identity. Then explain one way that understandings of nationalism have changed over time or differ between historical and contemporary contexts.</w:t>
      </w:r>
    </w:p>
    <w:p>
      <w:pPr>
        <w:pBdr>
          <w:bottom w:val="single" w:color="cccccc" w:sz="6"/>
        </w:pBdr>
      </w:pPr>
    </w:p>
    <w:p>
      <w:pPr>
        <w:pBdr>
          <w:bottom w:val="single" w:color="cccccc" w:sz="6"/>
        </w:pBdr>
      </w:pPr>
    </w:p>
    <w:p>
      <w:pPr>
        <w:pBdr>
          <w:bottom w:val="single" w:color="cccccc" w:sz="6"/>
        </w:pBdr>
      </w:pPr>
    </w:p>
    <w:p>
      <w:pPr>
        <w:pBdr>
          <w:bottom w:val="single" w:color="cccccc" w:sz="6"/>
        </w:pBdr>
      </w:pPr>
    </w:p>
    <w:p>
      <w:pPr>
        <w:pBdr>
          <w:bottom w:val="single" w:color="cccccc" w:sz="6"/>
        </w:pBdr>
      </w:pPr>
    </w:p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2"/>
        </w:numPr>
      </w:pPr>
      <w:r>
        <w:t xml:space="preserve">Ethnic = B; Civic = C; Linguistic = D; Geographic = A</w:t>
      </w:r>
    </w:p>
    <w:p>
      <w:pPr>
        <w:pStyle w:val="ListParagraph"/>
        <w:numPr>
          <w:ilvl w:val="0"/>
          <w:numId w:val="2"/>
        </w:numPr>
      </w:pPr>
      <w:r>
        <w:t xml:space="preserve">B</w:t>
      </w:r>
    </w:p>
    <w:p>
      <w:pPr>
        <w:pStyle w:val="ListParagraph"/>
        <w:numPr>
          <w:ilvl w:val="0"/>
          <w:numId w:val="2"/>
        </w:numPr>
      </w:pPr>
      <w:r>
        <w:t xml:space="preserve">a) geographic, b) historical, c) social, d) economic, e) political</w:t>
      </w:r>
    </w:p>
    <w:p>
      <w:pPr>
        <w:pStyle w:val="ListParagraph"/>
        <w:numPr>
          <w:ilvl w:val="0"/>
          <w:numId w:val="2"/>
        </w:numPr>
      </w:pPr>
      <w:r>
        <w:t xml:space="preserve">Answers will vary; accept any accurate, specific description tied to one of the six named examples in </w:t>
      </w:r>
      <w:hyperlink w:history="1" r:id="rIdpukyzlkqhrj3hrxsuyrcb">
        <w:r>
          <w:rPr>
            <w:color w:val="1e3a8a"/>
            <w:u w:val="single"/>
          </w:rPr>
          <w:t xml:space="preserve">Outcome</w:t>
        </w:r>
      </w:hyperlink>
      <w:r>
        <w:t xml:space="preserve"> (for example, revolutionary France adopting the tricolour flag and "La Marseillaise" as unifying symbols, or Inuit perspectives expressed through land claims and self-governance agreements).</w:t>
      </w:r>
    </w:p>
    <w:p>
      <w:pPr>
        <w:pStyle w:val="ListParagraph"/>
        <w:numPr>
          <w:ilvl w:val="0"/>
          <w:numId w:val="2"/>
        </w:numPr>
      </w:pPr>
      <w:r>
        <w:t xml:space="preserve">B</w:t>
      </w:r>
    </w:p>
    <w:p>
      <w:pPr>
        <w:pStyle w:val="ListParagraph"/>
        <w:numPr>
          <w:ilvl w:val="0"/>
          <w:numId w:val="2"/>
        </w:numPr>
      </w:pPr>
      <w:r>
        <w:t xml:space="preserve">Answers will vary; accept responses that reference a group defending or asserting identity in the face of external pressure, assimilation, or a desire for recognition, and that identify a genuine shift in how nationalism is understood, such as a move from purely ethnic definitions toward civic or multiple/overlapping forms of identity.</w:t>
      </w:r>
    </w:p>
    <w:p/>
    <w:p>
      <w:r>
        <w:rPr>
          <w:color w:val="888888"/>
          <w:sz w:val="16"/>
          <w:szCs w:val="16"/>
        </w:rPr>
        <w:t xml:space="preserve">AILI homework sheet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ieeo5srnfcdw5kjy32eb" Type="http://schemas.openxmlformats.org/officeDocument/2006/relationships/hyperlink" Target="https://goa-cc-uat-aili-app-001.azurewebsites.net/explore/node/24614" TargetMode="External"/><Relationship Id="rIdsoker3uvkhzqj3gp89kdh" Type="http://schemas.openxmlformats.org/officeDocument/2006/relationships/hyperlink" Target="https://goa-cc-uat-aili-app-001.azurewebsites.net/explore/node/24626" TargetMode="External"/><Relationship Id="rIdp_osnyismc9to3a9sgndq" Type="http://schemas.openxmlformats.org/officeDocument/2006/relationships/hyperlink" Target="https://goa-cc-uat-aili-app-001.azurewebsites.net/explore/node/24620" TargetMode="External"/><Relationship Id="rIdbhft9ozjwcozhba2tvkdj" Type="http://schemas.openxmlformats.org/officeDocument/2006/relationships/hyperlink" Target="https://goa-cc-uat-aili-app-001.azurewebsites.net/explore/node/24621" TargetMode="External"/><Relationship Id="rIdmqg5ohxennop-yyq85koq" Type="http://schemas.openxmlformats.org/officeDocument/2006/relationships/hyperlink" Target="https://goa-cc-uat-aili-app-001.azurewebsites.net/explore/node/24622" TargetMode="External"/><Relationship Id="rId71cl1hpltfqkjwmsnyrwl" Type="http://schemas.openxmlformats.org/officeDocument/2006/relationships/hyperlink" Target="https://goa-cc-uat-aili-app-001.azurewebsites.net/explore/node/24623" TargetMode="External"/><Relationship Id="rIdq93etmpdg8ssswb7e0wx_" Type="http://schemas.openxmlformats.org/officeDocument/2006/relationships/hyperlink" Target="https://goa-cc-uat-aili-app-001.azurewebsites.net/explore/node/24619" TargetMode="External"/><Relationship Id="rIddpjhghynyoa7rsokjqvbu" Type="http://schemas.openxmlformats.org/officeDocument/2006/relationships/hyperlink" Target="https://goa-cc-uat-aili-app-001.azurewebsites.net/explore/node/24632" TargetMode="External"/><Relationship Id="rIdthrcoxxd2k9ecfuxjwnrc" Type="http://schemas.openxmlformats.org/officeDocument/2006/relationships/hyperlink" Target="https://goa-cc-uat-aili-app-001.azurewebsites.net/explore/node/24618" TargetMode="External"/><Relationship Id="rIdxlo69qyotszsjh-wnmsb4" Type="http://schemas.openxmlformats.org/officeDocument/2006/relationships/hyperlink" Target="https://goa-cc-uat-aili-app-001.azurewebsites.net/explore/node/24615" TargetMode="External"/><Relationship Id="rIdpukyzlkqhrj3hrxsuyrcb" Type="http://schemas.openxmlformats.org/officeDocument/2006/relationships/hyperlink" Target="https://goa-cc-uat-aili-app-001.azurewebsites.net/explore/node/24623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Nationalism: Identity, Nation, and National Interest</dc:title>
  <dc:creator>AILI</dc:creator>
  <cp:lastModifiedBy>Un-named</cp:lastModifiedBy>
  <cp:revision>1</cp:revision>
  <dcterms:created xsi:type="dcterms:W3CDTF">2026-10-04T07:59:04.390Z</dcterms:created>
  <dcterms:modified xsi:type="dcterms:W3CDTF">2026-10-04T07:59:04.390Z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