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Enthalpy Changes and Calorimetry Crossword</w:t>
      </w:r>
    </w:p>
    <w:p>
      <w:pPr>
        <w:spacing w:after="120"/>
      </w:pPr>
      <w:r>
        <w:t xml:space="preserve">In Chemistry 30, you determine and interpret energy changes in chemical reactions (</w:t>
      </w:r>
      <w:hyperlink w:history="1" r:id="rId-lclskz3p_y5x39r4ahax">
        <w:r>
          <w:rPr>
            <w:color w:val="1e3a8a"/>
            <w:u w:val="single"/>
          </w:rPr>
          <w:t xml:space="preserve">Topic</w:t>
        </w:r>
      </w:hyperlink>
      <w:r>
        <w:t xml:space="preserve">). This crossword reinforces key vocabulary and concepts from Unit A: Thermochemical Changes. You will encounter terms related to calorimetry, enthalpy notation, and the types of reactions you analyze quantitatively (</w:t>
      </w:r>
      <w:hyperlink w:history="1" r:id="rIdxilxxbuujixgglwk470wi">
        <w:r>
          <w:rPr>
            <w:color w:val="1e3a8a"/>
            <w:u w:val="single"/>
          </w:rPr>
          <w:t xml:space="preserve">Outcome</w:t>
        </w:r>
      </w:hyperlink>
      <w:r>
        <w:t xml:space="preserve">). Use calorimetry data to calculate enthalpy changes (</w:t>
      </w:r>
      <w:hyperlink w:history="1" r:id="rIdnmgrmtdpgmcqmsg7qtgmg">
        <w:r>
          <w:rPr>
            <w:color w:val="1e3a8a"/>
            <w:u w:val="single"/>
          </w:rPr>
          <w:t xml:space="preserve">Outcome</w:t>
        </w:r>
      </w:hyperlink>
      <w:r>
        <w:t xml:space="preserve">), apply the heat equation Q = mcΔt (</w:t>
      </w:r>
      <w:hyperlink w:history="1" r:id="rIdqjwb8jzb61lnrdfg0g_0p">
        <w:r>
          <w:rPr>
            <w:color w:val="1e3a8a"/>
            <w:u w:val="single"/>
          </w:rPr>
          <w:t xml:space="preserve">Outcome</w:t>
        </w:r>
      </w:hyperlink>
      <w:r>
        <w:t xml:space="preserve">), and define enthalpy and molar enthalpy for reactions (</w:t>
      </w:r>
      <w:hyperlink w:history="1" r:id="rIdkqmm1r9j1lxuuemcaqkr_">
        <w:r>
          <w:rPr>
            <w:color w:val="1e3a8a"/>
            <w:u w:val="single"/>
          </w:rPr>
          <w:t xml:space="preserve">Outcome</w:t>
        </w:r>
      </w:hyperlink>
      <w:r>
        <w:t xml:space="preserve">). Mastery of these terms supports your ability to use ΔH notation and interpret energy diagrams (</w:t>
      </w:r>
      <w:hyperlink w:history="1" r:id="rId5mh93fno0ww3tmqlvkmoy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spacing w:after="120"/>
      </w:pPr>
      <w:r>
        <w:t xml:space="preserve">Complete the crossword by filling in the words that match the clues below. Each answer is a term from thermochemistry. Write one letter per cell. Check your work against the answer key after you finish.</w:t>
      </w:r>
    </w:p>
    <w:p>
      <w:pPr>
        <w:pStyle w:val="Heading2"/>
      </w:pPr>
      <w:r>
        <w:t xml:space="preserve">Puzzle grid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/>
    <w:p>
      <w:pPr>
        <w:pStyle w:val="Heading2"/>
      </w:pPr>
      <w:r>
        <w:t xml:space="preserve">Clues</w:t>
      </w:r>
    </w:p>
    <w:p>
      <w:pPr>
        <w:pStyle w:val="Heading3"/>
      </w:pPr>
      <w:r>
        <w:t xml:space="preserve">Across</w:t>
      </w:r>
    </w:p>
    <w:p>
      <w:pPr>
        <w:pStyle w:val="ListParagraph"/>
        <w:numPr>
          <w:ilvl w:val="0"/>
          <w:numId w:val="2"/>
        </w:numPr>
      </w:pPr>
      <w:r>
        <w:t xml:space="preserve">Consistency of repeated measurements in calorimeter testing (9)</w:t>
      </w:r>
    </w:p>
    <w:p>
      <w:pPr>
        <w:pStyle w:val="ListParagraph"/>
        <w:numPr>
          <w:ilvl w:val="0"/>
          <w:numId w:val="2"/>
        </w:numPr>
      </w:pPr>
      <w:r>
        <w:t xml:space="preserve">Measure of the average kinetic energy of particles in a substance; changes recorded in calorimetry experiments (11)</w:t>
      </w:r>
    </w:p>
    <w:p>
      <w:pPr>
        <w:pStyle w:val="ListParagraph"/>
        <w:numPr>
          <w:ilvl w:val="0"/>
          <w:numId w:val="2"/>
        </w:numPr>
      </w:pPr>
      <w:r>
        <w:t xml:space="preserve">Rapid chemical reaction in which a substance burns and releases thermal energy (10)</w:t>
      </w:r>
    </w:p>
    <w:p>
      <w:pPr>
        <w:pStyle w:val="ListParagraph"/>
        <w:numPr>
          <w:ilvl w:val="0"/>
          <w:numId w:val="2"/>
        </w:numPr>
      </w:pPr>
      <w:r>
        <w:t xml:space="preserve">Experimental technique for measuring heat transfer in chemical reactions (11)</w:t>
      </w:r>
    </w:p>
    <w:p>
      <w:pPr>
        <w:pStyle w:val="Heading3"/>
      </w:pPr>
      <w:r>
        <w:t xml:space="preserve">Down</w:t>
      </w:r>
    </w:p>
    <w:p>
      <w:pPr>
        <w:pStyle w:val="ListParagraph"/>
        <w:numPr>
          <w:ilvl w:val="0"/>
          <w:numId w:val="2"/>
        </w:numPr>
      </w:pPr>
      <w:r>
        <w:t xml:space="preserve">Insulated device used to measure energy released or absorbed during a reaction (11)</w:t>
      </w:r>
    </w:p>
    <w:p>
      <w:pPr>
        <w:pStyle w:val="ListParagraph"/>
        <w:numPr>
          <w:ilvl w:val="0"/>
          <w:numId w:val="2"/>
        </w:numPr>
      </w:pPr>
      <w:r>
        <w:t xml:space="preserve">Chemical reaction that releases heat energy to the surroundings (10)</w:t>
      </w:r>
    </w:p>
    <w:p>
      <w:pPr>
        <w:pStyle w:val="ListParagraph"/>
        <w:numPr>
          <w:ilvl w:val="0"/>
          <w:numId w:val="2"/>
        </w:numPr>
      </w:pPr>
      <w:r>
        <w:t xml:space="preserve">Heat content of a system at constant pressure, denoted ΔH in chemical equations (8)</w:t>
      </w:r>
    </w:p>
    <w:p>
      <w:pPr>
        <w:pStyle w:val="ListParagraph"/>
        <w:numPr>
          <w:ilvl w:val="0"/>
          <w:numId w:val="2"/>
        </w:numPr>
      </w:pPr>
      <w:r>
        <w:t xml:space="preserve">Process of creating a compound from its elements; used in standard enthalpy tables (9)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1 across</w:t>
      </w:r>
      <w:r>
        <w:t xml:space="preserve">: PRECISION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2 down</w:t>
      </w:r>
      <w:r>
        <w:t xml:space="preserve">: CALORIMETER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3 down</w:t>
      </w:r>
      <w:r>
        <w:t xml:space="preserve">: EXOTHERMIC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4 across</w:t>
      </w:r>
      <w:r>
        <w:t xml:space="preserve">: TEMPERATURE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5 down</w:t>
      </w:r>
      <w:r>
        <w:t xml:space="preserve">: ENTHALPY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6 across</w:t>
      </w:r>
      <w:r>
        <w:t xml:space="preserve">: COMBUSTION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7 down</w:t>
      </w:r>
      <w:r>
        <w:t xml:space="preserve">: FORMATION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8 across</w:t>
      </w:r>
      <w:r>
        <w:t xml:space="preserve">: CALORIMETRY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lclskz3p_y5x39r4ahax" Type="http://schemas.openxmlformats.org/officeDocument/2006/relationships/hyperlink" Target="https://goa-cc-uat-aili-app-001.azurewebsites.net/explore/node/23633" TargetMode="External"/><Relationship Id="rIdxilxxbuujixgglwk470wi" Type="http://schemas.openxmlformats.org/officeDocument/2006/relationships/hyperlink" Target="https://goa-cc-uat-aili-app-001.azurewebsites.net/explore/node/23641" TargetMode="External"/><Relationship Id="rIdnmgrmtdpgmcqmsg7qtgmg" Type="http://schemas.openxmlformats.org/officeDocument/2006/relationships/hyperlink" Target="https://goa-cc-uat-aili-app-001.azurewebsites.net/explore/node/23641" TargetMode="External"/><Relationship Id="rIdqjwb8jzb61lnrdfg0g_0p" Type="http://schemas.openxmlformats.org/officeDocument/2006/relationships/hyperlink" Target="https://goa-cc-uat-aili-app-001.azurewebsites.net/explore/node/23634" TargetMode="External"/><Relationship Id="rIdkqmm1r9j1lxuuemcaqkr_" Type="http://schemas.openxmlformats.org/officeDocument/2006/relationships/hyperlink" Target="https://goa-cc-uat-aili-app-001.azurewebsites.net/explore/node/23636" TargetMode="External"/><Relationship Id="rId5mh93fno0ww3tmqlvkmoy" Type="http://schemas.openxmlformats.org/officeDocument/2006/relationships/hyperlink" Target="https://goa-cc-uat-aili-app-001.azurewebsites.net/explore/node/23638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Enthalpy Changes and Calorimetry Crossword</dc:title>
  <dc:creator>AILI</dc:creator>
  <cp:lastModifiedBy>Un-named</cp:lastModifiedBy>
  <cp:revision>1</cp:revision>
  <dcterms:created xsi:type="dcterms:W3CDTF">2026-10-04T19:10:40.304Z</dcterms:created>
  <dcterms:modified xsi:type="dcterms:W3CDTF">2026-10-04T19:10:40.304Z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