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Literary Techniques and Text Response Matching Game</w:t>
      </w:r>
    </w:p>
    <w:p>
      <w:pPr>
        <w:spacing w:after="120"/>
      </w:pPr>
      <w:r>
        <w:t xml:space="preserve">When you read a text, you make decisions about what the author means and how the writing creates meaning. Grade 9 readers identify explicit and implicit ideas in texts, recognize techniques such as irony and symbolism, and analyze how a character's choices reveal deeper meaning (</w:t>
      </w:r>
      <w:hyperlink w:history="1" r:id="rIdykp9us-srcgcg0mrbodcb">
        <w:r>
          <w:rPr>
            <w:color w:val="1e3a8a"/>
            <w:u w:val="single"/>
          </w:rPr>
          <w:t xml:space="preserve">Outcome</w:t>
        </w:r>
      </w:hyperlink>
      <w:r>
        <w:t xml:space="preserve">, </w:t>
      </w:r>
      <w:hyperlink w:history="1" r:id="rIdv5muxxhe7czulzt-hdfwt">
        <w:r>
          <w:rPr>
            <w:color w:val="1e3a8a"/>
            <w:u w:val="single"/>
          </w:rPr>
          <w:t xml:space="preserve">Outcome</w:t>
        </w:r>
      </w:hyperlink>
      <w:r>
        <w:t xml:space="preserve">). This matching game asks you to connect key terms used in literary analysis to their definitions and examples. Understanding these concepts helps you interpret texts more deeply and discuss your reading with precision (</w:t>
      </w:r>
      <w:hyperlink w:history="1" r:id="rIdftbqmgallh6sucpxcwiqm">
        <w:r>
          <w:rPr>
            <w:color w:val="1e3a8a"/>
            <w:u w:val="single"/>
          </w:rPr>
          <w:t xml:space="preserve">Outcome</w:t>
        </w:r>
      </w:hyperlink>
      <w:r>
        <w:t xml:space="preserve">).</w:t>
      </w:r>
    </w:p>
    <w:p>
      <w:pPr>
        <w:pStyle w:val="Heading2"/>
      </w:pPr>
      <w:r>
        <w:t xml:space="preserve">How to play</w:t>
      </w:r>
    </w:p>
    <w:p>
      <w:pPr>
        <w:spacing w:after="120"/>
      </w:pPr>
      <w:r>
        <w:t xml:space="preserve">You have eight terms on the left and eight definitions or examples on the right. Draw a line to match each term to the correct definition. Each term matches exactly one definition. Work through the ones you know first, then use context clues and your prior reading experiences to complete the rest (</w:t>
      </w:r>
      <w:hyperlink w:history="1" r:id="rIdvkuejynevh4hcdlmpz87j">
        <w:r>
          <w:rPr>
            <w:color w:val="1e3a8a"/>
            <w:u w:val="single"/>
          </w:rPr>
          <w:t xml:space="preserve">Outcome</w:t>
        </w:r>
      </w:hyperlink>
      <w:r>
        <w:t xml:space="preserve">).</w:t>
      </w:r>
    </w:p>
    <w:p>
      <w:pPr>
        <w:spacing w:after="120"/>
      </w:pPr>
      <w:r>
        <w:t xml:space="preserve">Time: 10 to 15 minutes.</w:t>
      </w:r>
    </w:p>
    <w:p>
      <w:pPr>
        <w:spacing w:after="120"/>
      </w:pPr>
      <w:r>
        <w:t xml:space="preserve">Success: All eight pairs matched correctly.</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interpret</w:t>
            </w:r>
          </w:p>
        </w:tc>
        <w:tc>
          <w:p>
            <w:r>
              <w:t xml:space="preserve">____</w:t>
            </w:r>
          </w:p>
        </w:tc>
        <w:tc>
          <w:p>
            <w:r>
              <w:rPr>
                <w:b/>
                <w:bCs/>
              </w:rPr>
              <w:t xml:space="preserve">1.</w:t>
            </w:r>
            <w:r>
              <w:t xml:space="preserve"> opposite of expected</w:t>
            </w:r>
          </w:p>
        </w:tc>
      </w:tr>
      <w:tr>
        <w:trPr>
          <w:tblHeader w:val="false"/>
        </w:trPr>
        <w:tc>
          <w:p>
            <w:r>
              <w:rPr>
                <w:b/>
                <w:bCs/>
              </w:rPr>
              <w:t xml:space="preserve">B.</w:t>
            </w:r>
            <w:r>
              <w:t xml:space="preserve"> implicit</w:t>
            </w:r>
          </w:p>
        </w:tc>
        <w:tc>
          <w:p>
            <w:r>
              <w:t xml:space="preserve">____</w:t>
            </w:r>
          </w:p>
        </w:tc>
        <w:tc>
          <w:p>
            <w:r>
              <w:rPr>
                <w:b/>
                <w:bCs/>
              </w:rPr>
              <w:t xml:space="preserve">2.</w:t>
            </w:r>
            <w:r>
              <w:t xml:space="preserve"> explain the meaning</w:t>
            </w:r>
          </w:p>
        </w:tc>
      </w:tr>
      <w:tr>
        <w:trPr>
          <w:tblHeader w:val="false"/>
        </w:trPr>
        <w:tc>
          <w:p>
            <w:r>
              <w:rPr>
                <w:b/>
                <w:bCs/>
              </w:rPr>
              <w:t xml:space="preserve">C.</w:t>
            </w:r>
            <w:r>
              <w:t xml:space="preserve"> explicit</w:t>
            </w:r>
          </w:p>
        </w:tc>
        <w:tc>
          <w:p>
            <w:r>
              <w:t xml:space="preserve">____</w:t>
            </w:r>
          </w:p>
        </w:tc>
        <w:tc>
          <w:p>
            <w:r>
              <w:rPr>
                <w:b/>
                <w:bCs/>
              </w:rPr>
              <w:t xml:space="preserve">3.</w:t>
            </w:r>
            <w:r>
              <w:t xml:space="preserve"> point of view</w:t>
            </w:r>
          </w:p>
        </w:tc>
      </w:tr>
      <w:tr>
        <w:trPr>
          <w:tblHeader w:val="false"/>
        </w:trPr>
        <w:tc>
          <w:p>
            <w:r>
              <w:rPr>
                <w:b/>
                <w:bCs/>
              </w:rPr>
              <w:t xml:space="preserve">D.</w:t>
            </w:r>
            <w:r>
              <w:t xml:space="preserve"> symbolism</w:t>
            </w:r>
          </w:p>
        </w:tc>
        <w:tc>
          <w:p>
            <w:r>
              <w:t xml:space="preserve">____</w:t>
            </w:r>
          </w:p>
        </w:tc>
        <w:tc>
          <w:p>
            <w:r>
              <w:rPr>
                <w:b/>
                <w:bCs/>
              </w:rPr>
              <w:t xml:space="preserve">4.</w:t>
            </w:r>
            <w:r>
              <w:t xml:space="preserve"> person in a story</w:t>
            </w:r>
          </w:p>
        </w:tc>
      </w:tr>
      <w:tr>
        <w:trPr>
          <w:tblHeader w:val="false"/>
        </w:trPr>
        <w:tc>
          <w:p>
            <w:r>
              <w:rPr>
                <w:b/>
                <w:bCs/>
              </w:rPr>
              <w:t xml:space="preserve">E.</w:t>
            </w:r>
            <w:r>
              <w:t xml:space="preserve"> irony</w:t>
            </w:r>
          </w:p>
        </w:tc>
        <w:tc>
          <w:p>
            <w:r>
              <w:t xml:space="preserve">____</w:t>
            </w:r>
          </w:p>
        </w:tc>
        <w:tc>
          <w:p>
            <w:r>
              <w:rPr>
                <w:b/>
                <w:bCs/>
              </w:rPr>
              <w:t xml:space="preserve">5.</w:t>
            </w:r>
            <w:r>
              <w:t xml:space="preserve"> objects representing ideas</w:t>
            </w:r>
          </w:p>
        </w:tc>
      </w:tr>
      <w:tr>
        <w:trPr>
          <w:tblHeader w:val="false"/>
        </w:trPr>
        <w:tc>
          <w:p>
            <w:r>
              <w:rPr>
                <w:b/>
                <w:bCs/>
              </w:rPr>
              <w:t xml:space="preserve">F.</w:t>
            </w:r>
            <w:r>
              <w:t xml:space="preserve"> perspective</w:t>
            </w:r>
          </w:p>
        </w:tc>
        <w:tc>
          <w:p>
            <w:r>
              <w:t xml:space="preserve">____</w:t>
            </w:r>
          </w:p>
        </w:tc>
        <w:tc>
          <w:p>
            <w:r>
              <w:rPr>
                <w:b/>
                <w:bCs/>
              </w:rPr>
              <w:t xml:space="preserve">6.</w:t>
            </w:r>
            <w:r>
              <w:t xml:space="preserve"> suggested but not stated</w:t>
            </w:r>
          </w:p>
        </w:tc>
      </w:tr>
      <w:tr>
        <w:trPr>
          <w:tblHeader w:val="false"/>
        </w:trPr>
        <w:tc>
          <w:p>
            <w:r>
              <w:rPr>
                <w:b/>
                <w:bCs/>
              </w:rPr>
              <w:t xml:space="preserve">G.</w:t>
            </w:r>
            <w:r>
              <w:t xml:space="preserve"> credibility</w:t>
            </w:r>
          </w:p>
        </w:tc>
        <w:tc>
          <w:p>
            <w:r>
              <w:t xml:space="preserve">____</w:t>
            </w:r>
          </w:p>
        </w:tc>
        <w:tc>
          <w:p>
            <w:r>
              <w:rPr>
                <w:b/>
                <w:bCs/>
              </w:rPr>
              <w:t xml:space="preserve">7.</w:t>
            </w:r>
            <w:r>
              <w:t xml:space="preserve"> clearly stated</w:t>
            </w:r>
          </w:p>
        </w:tc>
      </w:tr>
      <w:tr>
        <w:trPr>
          <w:tblHeader w:val="false"/>
        </w:trPr>
        <w:tc>
          <w:p>
            <w:r>
              <w:rPr>
                <w:b/>
                <w:bCs/>
              </w:rPr>
              <w:t xml:space="preserve">H.</w:t>
            </w:r>
            <w:r>
              <w:t xml:space="preserve"> character</w:t>
            </w:r>
          </w:p>
        </w:tc>
        <w:tc>
          <w:p>
            <w:r>
              <w:t xml:space="preserve">____</w:t>
            </w:r>
          </w:p>
        </w:tc>
        <w:tc>
          <w:p>
            <w:r>
              <w:rPr>
                <w:b/>
                <w:bCs/>
              </w:rPr>
              <w:t xml:space="preserve">8.</w:t>
            </w:r>
            <w:r>
              <w:t xml:space="preserve"> believability</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2</w:t>
      </w:r>
      <w:r>
        <w:t xml:space="preserve"> (interpret: explain the meaning)</w:t>
      </w:r>
    </w:p>
    <w:p>
      <w:pPr>
        <w:pStyle w:val="ListParagraph"/>
        <w:numPr>
          <w:ilvl w:val="0"/>
          <w:numId w:val="1"/>
        </w:numPr>
      </w:pPr>
      <w:r>
        <w:rPr>
          <w:b/>
          <w:bCs/>
        </w:rPr>
        <w:t xml:space="preserve">B</w:t>
      </w:r>
      <w:r>
        <w:t xml:space="preserve"> matches </w:t>
      </w:r>
      <w:r>
        <w:rPr>
          <w:b/>
          <w:bCs/>
        </w:rPr>
        <w:t xml:space="preserve">6</w:t>
      </w:r>
      <w:r>
        <w:t xml:space="preserve"> (implicit: suggested but not stated)</w:t>
      </w:r>
    </w:p>
    <w:p>
      <w:pPr>
        <w:pStyle w:val="ListParagraph"/>
        <w:numPr>
          <w:ilvl w:val="0"/>
          <w:numId w:val="1"/>
        </w:numPr>
      </w:pPr>
      <w:r>
        <w:rPr>
          <w:b/>
          <w:bCs/>
        </w:rPr>
        <w:t xml:space="preserve">C</w:t>
      </w:r>
      <w:r>
        <w:t xml:space="preserve"> matches </w:t>
      </w:r>
      <w:r>
        <w:rPr>
          <w:b/>
          <w:bCs/>
        </w:rPr>
        <w:t xml:space="preserve">7</w:t>
      </w:r>
      <w:r>
        <w:t xml:space="preserve"> (explicit: clearly stated)</w:t>
      </w:r>
    </w:p>
    <w:p>
      <w:pPr>
        <w:pStyle w:val="ListParagraph"/>
        <w:numPr>
          <w:ilvl w:val="0"/>
          <w:numId w:val="1"/>
        </w:numPr>
      </w:pPr>
      <w:r>
        <w:rPr>
          <w:b/>
          <w:bCs/>
        </w:rPr>
        <w:t xml:space="preserve">D</w:t>
      </w:r>
      <w:r>
        <w:t xml:space="preserve"> matches </w:t>
      </w:r>
      <w:r>
        <w:rPr>
          <w:b/>
          <w:bCs/>
        </w:rPr>
        <w:t xml:space="preserve">5</w:t>
      </w:r>
      <w:r>
        <w:t xml:space="preserve"> (symbolism: objects representing ideas)</w:t>
      </w:r>
    </w:p>
    <w:p>
      <w:pPr>
        <w:pStyle w:val="ListParagraph"/>
        <w:numPr>
          <w:ilvl w:val="0"/>
          <w:numId w:val="1"/>
        </w:numPr>
      </w:pPr>
      <w:r>
        <w:rPr>
          <w:b/>
          <w:bCs/>
        </w:rPr>
        <w:t xml:space="preserve">E</w:t>
      </w:r>
      <w:r>
        <w:t xml:space="preserve"> matches </w:t>
      </w:r>
      <w:r>
        <w:rPr>
          <w:b/>
          <w:bCs/>
        </w:rPr>
        <w:t xml:space="preserve">1</w:t>
      </w:r>
      <w:r>
        <w:t xml:space="preserve"> (irony: opposite of expected)</w:t>
      </w:r>
    </w:p>
    <w:p>
      <w:pPr>
        <w:pStyle w:val="ListParagraph"/>
        <w:numPr>
          <w:ilvl w:val="0"/>
          <w:numId w:val="1"/>
        </w:numPr>
      </w:pPr>
      <w:r>
        <w:rPr>
          <w:b/>
          <w:bCs/>
        </w:rPr>
        <w:t xml:space="preserve">F</w:t>
      </w:r>
      <w:r>
        <w:t xml:space="preserve"> matches </w:t>
      </w:r>
      <w:r>
        <w:rPr>
          <w:b/>
          <w:bCs/>
        </w:rPr>
        <w:t xml:space="preserve">3</w:t>
      </w:r>
      <w:r>
        <w:t xml:space="preserve"> (perspective: point of view)</w:t>
      </w:r>
    </w:p>
    <w:p>
      <w:pPr>
        <w:pStyle w:val="ListParagraph"/>
        <w:numPr>
          <w:ilvl w:val="0"/>
          <w:numId w:val="1"/>
        </w:numPr>
      </w:pPr>
      <w:r>
        <w:rPr>
          <w:b/>
          <w:bCs/>
        </w:rPr>
        <w:t xml:space="preserve">G</w:t>
      </w:r>
      <w:r>
        <w:t xml:space="preserve"> matches </w:t>
      </w:r>
      <w:r>
        <w:rPr>
          <w:b/>
          <w:bCs/>
        </w:rPr>
        <w:t xml:space="preserve">8</w:t>
      </w:r>
      <w:r>
        <w:t xml:space="preserve"> (credibility: believability)</w:t>
      </w:r>
    </w:p>
    <w:p>
      <w:pPr>
        <w:pStyle w:val="ListParagraph"/>
        <w:numPr>
          <w:ilvl w:val="0"/>
          <w:numId w:val="1"/>
        </w:numPr>
      </w:pPr>
      <w:r>
        <w:rPr>
          <w:b/>
          <w:bCs/>
        </w:rPr>
        <w:t xml:space="preserve">H</w:t>
      </w:r>
      <w:r>
        <w:t xml:space="preserve"> matches </w:t>
      </w:r>
      <w:r>
        <w:rPr>
          <w:b/>
          <w:bCs/>
        </w:rPr>
        <w:t xml:space="preserve">4</w:t>
      </w:r>
      <w:r>
        <w:t xml:space="preserve"> (character: person in a story)</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kp9us-srcgcg0mrbodcb" Type="http://schemas.openxmlformats.org/officeDocument/2006/relationships/hyperlink" Target="https://goa-cc-uat-aili-app-001.azurewebsites.net/explore/node/15575" TargetMode="External"/><Relationship Id="rIdv5muxxhe7czulzt-hdfwt" Type="http://schemas.openxmlformats.org/officeDocument/2006/relationships/hyperlink" Target="https://goa-cc-uat-aili-app-001.azurewebsites.net/explore/node/15582" TargetMode="External"/><Relationship Id="rIdftbqmgallh6sucpxcwiqm" Type="http://schemas.openxmlformats.org/officeDocument/2006/relationships/hyperlink" Target="https://goa-cc-uat-aili-app-001.azurewebsites.net/explore/node/15581" TargetMode="External"/><Relationship Id="rIdvkuejynevh4hcdlmpz87j" Type="http://schemas.openxmlformats.org/officeDocument/2006/relationships/hyperlink" Target="https://goa-cc-uat-aili-app-001.azurewebsites.net/explore/node/15574"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Literary Techniques and Text Response Matching Game</dc:title>
  <dc:creator>AILI</dc:creator>
  <cp:lastModifiedBy>Un-named</cp:lastModifiedBy>
  <cp:revision>1</cp:revision>
  <dcterms:created xsi:type="dcterms:W3CDTF">2026-10-04T10:49:23.896Z</dcterms:created>
  <dcterms:modified xsi:type="dcterms:W3CDTF">2026-10-04T10:49:23.896Z</dcterms:modified>
</cp:coreProperties>
</file>

<file path=docProps/custom.xml><?xml version="1.0" encoding="utf-8"?>
<Properties xmlns="http://schemas.openxmlformats.org/officeDocument/2006/custom-properties" xmlns:vt="http://schemas.openxmlformats.org/officeDocument/2006/docPropsVTypes"/>
</file>