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Grade 5 Science</w:t>
      </w:r>
    </w:p>
    <w:p>
      <w:pPr>
        <w:pStyle w:val="Heading2"/>
      </w:pPr>
      <w:r>
        <w:t xml:space="preserve">Overview</w:t>
      </w:r>
    </w:p>
    <w:p>
      <w:pPr>
        <w:spacing w:after="120"/>
      </w:pPr>
      <w:r>
        <w:t xml:space="preserve">In Matter, students investigate how the particle model explains the physical properties of solids, liquids, and gases. This foundation helps them understand why materials behave the way they do. </w:t>
      </w:r>
      <w:hyperlink w:history="1" r:id="rIdlf1wlerb3kwgb5htryfac">
        <w:r>
          <w:rPr>
            <w:color w:val="1e3a8a"/>
            <w:u w:val="single"/>
          </w:rPr>
          <w:t xml:space="preserve">See the curriculum</w:t>
        </w:r>
      </w:hyperlink>
      <w:r>
        <w:t xml:space="preserve">: </w:t>
      </w:r>
      <w:hyperlink w:history="1" r:id="rIdpnby70pttr4pcvlxjczjn">
        <w:r>
          <w:rPr>
            <w:color w:val="1e3a8a"/>
            <w:u w:val="single"/>
          </w:rPr>
          <w:t xml:space="preserve">1</w:t>
        </w:r>
      </w:hyperlink>
      <w:r>
        <w:t xml:space="preserve">, </w:t>
      </w:r>
      <w:hyperlink w:history="1" r:id="rIda9szm_-8mwlf1gghmhthr">
        <w:r>
          <w:rPr>
            <w:color w:val="1e3a8a"/>
            <w:u w:val="single"/>
          </w:rPr>
          <w:t xml:space="preserve">2</w:t>
        </w:r>
      </w:hyperlink>
      <w:r>
        <w:t xml:space="preserve">.</w:t>
      </w:r>
    </w:p>
    <w:p>
      <w:pPr>
        <w:spacing w:after="120"/>
      </w:pPr>
      <w:r>
        <w:t xml:space="preserve">In Energy, students compare how forces work differently in water and air, and they investigate various energy resources to understand where energy comes from and how it is used. </w:t>
      </w:r>
      <w:hyperlink w:history="1" r:id="rIdpxtu08yf1pa93drwwiyvn">
        <w:r>
          <w:rPr>
            <w:color w:val="1e3a8a"/>
            <w:u w:val="single"/>
          </w:rPr>
          <w:t xml:space="preserve">See the curriculum</w:t>
        </w:r>
      </w:hyperlink>
      <w:r>
        <w:t xml:space="preserve">: </w:t>
      </w:r>
      <w:hyperlink w:history="1" r:id="rIdrai_ncie2yazzati5br7j">
        <w:r>
          <w:rPr>
            <w:color w:val="1e3a8a"/>
            <w:u w:val="single"/>
          </w:rPr>
          <w:t xml:space="preserve">1</w:t>
        </w:r>
      </w:hyperlink>
      <w:r>
        <w:t xml:space="preserve">, </w:t>
      </w:r>
      <w:hyperlink w:history="1" r:id="rIdo-3cxipraxvf4u2u1l3fj">
        <w:r>
          <w:rPr>
            <w:color w:val="1e3a8a"/>
            <w:u w:val="single"/>
          </w:rPr>
          <w:t xml:space="preserve">2</w:t>
        </w:r>
      </w:hyperlink>
      <w:r>
        <w:t xml:space="preserve">, </w:t>
      </w:r>
      <w:hyperlink w:history="1" r:id="rIdq3xxw7vxxoaergzybd5ea">
        <w:r>
          <w:rPr>
            <w:color w:val="1e3a8a"/>
            <w:u w:val="single"/>
          </w:rPr>
          <w:t xml:space="preserve">3</w:t>
        </w:r>
      </w:hyperlink>
      <w:r>
        <w:t xml:space="preserve">.</w:t>
      </w:r>
    </w:p>
    <w:p>
      <w:pPr>
        <w:spacing w:after="120"/>
      </w:pPr>
      <w:r>
        <w:t xml:space="preserve">In Earth Systems, students analyze climate and connect it to weather patterns and the ways farmers grow food. They learn how natural systems interact and change. </w:t>
      </w:r>
      <w:hyperlink w:history="1" r:id="rIdmuovdxej51d8w8bkzno1b">
        <w:r>
          <w:rPr>
            <w:color w:val="1e3a8a"/>
            <w:u w:val="single"/>
          </w:rPr>
          <w:t xml:space="preserve">See the curriculum</w:t>
        </w:r>
      </w:hyperlink>
      <w:r>
        <w:t xml:space="preserve">: </w:t>
      </w:r>
      <w:hyperlink w:history="1" r:id="rIdldudchrnmjusovi2lafde">
        <w:r>
          <w:rPr>
            <w:color w:val="1e3a8a"/>
            <w:u w:val="single"/>
          </w:rPr>
          <w:t xml:space="preserve">1</w:t>
        </w:r>
      </w:hyperlink>
      <w:r>
        <w:t xml:space="preserve">, </w:t>
      </w:r>
      <w:hyperlink w:history="1" r:id="rIdrr7j6xtrlpiyupbfzqaxu">
        <w:r>
          <w:rPr>
            <w:color w:val="1e3a8a"/>
            <w:u w:val="single"/>
          </w:rPr>
          <w:t xml:space="preserve">2</w:t>
        </w:r>
      </w:hyperlink>
      <w:r>
        <w:t xml:space="preserve">.</w:t>
      </w:r>
    </w:p>
    <w:p>
      <w:pPr>
        <w:spacing w:after="120"/>
      </w:pPr>
      <w:r>
        <w:t xml:space="preserve">In Living Systems, students investigate the internal systems of organisms and explain how those systems support life processes like growth, movement, and reproduction. </w:t>
      </w:r>
      <w:hyperlink w:history="1" r:id="rIdx6n-k1ejcemdxo4pcvrms">
        <w:r>
          <w:rPr>
            <w:color w:val="1e3a8a"/>
            <w:u w:val="single"/>
          </w:rPr>
          <w:t xml:space="preserve">See the curriculum</w:t>
        </w:r>
      </w:hyperlink>
      <w:r>
        <w:t xml:space="preserve">: </w:t>
      </w:r>
      <w:hyperlink w:history="1" r:id="rIdi6szo7al6vylif55rld-y">
        <w:r>
          <w:rPr>
            <w:color w:val="1e3a8a"/>
            <w:u w:val="single"/>
          </w:rPr>
          <w:t xml:space="preserve">1</w:t>
        </w:r>
      </w:hyperlink>
      <w:r>
        <w:t xml:space="preserve">, </w:t>
      </w:r>
      <w:hyperlink w:history="1" r:id="rIdpe7olj82h20qxewsoz8ox">
        <w:r>
          <w:rPr>
            <w:color w:val="1e3a8a"/>
            <w:u w:val="single"/>
          </w:rPr>
          <w:t xml:space="preserve">2</w:t>
        </w:r>
      </w:hyperlink>
      <w:r>
        <w:t xml:space="preserve">.</w:t>
      </w:r>
    </w:p>
    <w:p>
      <w:pPr>
        <w:spacing w:after="120"/>
      </w:pPr>
      <w:r>
        <w:t xml:space="preserve">In Space, students observe and interpret astronomical phenomena, building an understanding of objects and events beyond Earth. </w:t>
      </w:r>
      <w:hyperlink w:history="1" r:id="rIdnt1p0xnofy-6uc4hg0avw">
        <w:r>
          <w:rPr>
            <w:color w:val="1e3a8a"/>
            <w:u w:val="single"/>
          </w:rPr>
          <w:t xml:space="preserve">See the curriculum</w:t>
        </w:r>
      </w:hyperlink>
      <w:r>
        <w:t xml:space="preserve">: </w:t>
      </w:r>
      <w:hyperlink w:history="1" r:id="rIdm9s5mpobhqazdalq8yjff">
        <w:r>
          <w:rPr>
            <w:color w:val="1e3a8a"/>
            <w:u w:val="single"/>
          </w:rPr>
          <w:t xml:space="preserve">1</w:t>
        </w:r>
      </w:hyperlink>
      <w:r>
        <w:t xml:space="preserve">, </w:t>
      </w:r>
      <w:hyperlink w:history="1" r:id="rIdxucbj0qr1dpwpga2mxxh0">
        <w:r>
          <w:rPr>
            <w:color w:val="1e3a8a"/>
            <w:u w:val="single"/>
          </w:rPr>
          <w:t xml:space="preserve">2</w:t>
        </w:r>
      </w:hyperlink>
      <w:r>
        <w:t xml:space="preserve">.</w:t>
      </w:r>
    </w:p>
    <w:p>
      <w:pPr>
        <w:spacing w:after="120"/>
      </w:pPr>
      <w:r>
        <w:t xml:space="preserve">In Computer Science, students apply design processes to create tools and artifacts that solve real problems. </w:t>
      </w:r>
      <w:hyperlink w:history="1" r:id="rIdccjq7dzejmdnqdr7tudon">
        <w:r>
          <w:rPr>
            <w:color w:val="1e3a8a"/>
            <w:u w:val="single"/>
          </w:rPr>
          <w:t xml:space="preserve">See the curriculum</w:t>
        </w:r>
      </w:hyperlink>
      <w:r>
        <w:t xml:space="preserve">: </w:t>
      </w:r>
      <w:hyperlink w:history="1" r:id="rIdajbvjrjhlhx5molxdbhkb">
        <w:r>
          <w:rPr>
            <w:color w:val="1e3a8a"/>
            <w:u w:val="single"/>
          </w:rPr>
          <w:t xml:space="preserve">1</w:t>
        </w:r>
      </w:hyperlink>
      <w:r>
        <w:t xml:space="preserve">, </w:t>
      </w:r>
      <w:hyperlink w:history="1" r:id="rId4eaolpouduurqggb6y1tx">
        <w:r>
          <w:rPr>
            <w:color w:val="1e3a8a"/>
            <w:u w:val="single"/>
          </w:rPr>
          <w:t xml:space="preserve">2</w:t>
        </w:r>
      </w:hyperlink>
      <w:r>
        <w:t xml:space="preserve">.</w:t>
      </w:r>
    </w:p>
    <w:p>
      <w:pPr>
        <w:spacing w:after="120"/>
      </w:pPr>
      <w:r>
        <w:t xml:space="preserve">In Scientific Methods, students learn how evidence is gathered and why honesty and ethics matter in science. </w:t>
      </w:r>
      <w:hyperlink w:history="1" r:id="rIdpvr6t1ti9saen-j7tywdu">
        <w:r>
          <w:rPr>
            <w:color w:val="1e3a8a"/>
            <w:u w:val="single"/>
          </w:rPr>
          <w:t xml:space="preserve">See the curriculum</w:t>
        </w:r>
      </w:hyperlink>
      <w:r>
        <w:t xml:space="preserve">: </w:t>
      </w:r>
      <w:hyperlink w:history="1" r:id="rIdocpq5uoeyd9o6xfr0q5kn">
        <w:r>
          <w:rPr>
            <w:color w:val="1e3a8a"/>
            <w:u w:val="single"/>
          </w:rPr>
          <w:t xml:space="preserve">1</w:t>
        </w:r>
      </w:hyperlink>
      <w:r>
        <w:t xml:space="preserve">, </w:t>
      </w:r>
      <w:hyperlink w:history="1" r:id="rIdn6p2tkgse08irjw6hixej">
        <w:r>
          <w:rPr>
            <w:color w:val="1e3a8a"/>
            <w:u w:val="single"/>
          </w:rPr>
          <w:t xml:space="preserve">2</w:t>
        </w:r>
      </w:hyperlink>
      <w:r>
        <w:t xml:space="preserve">.</w:t>
      </w:r>
    </w:p>
    <w:p>
      <w:pPr>
        <w:pStyle w:val="Heading2"/>
      </w:pPr>
      <w:r>
        <w:t xml:space="preserve">The year at a glance</w:t>
      </w:r>
    </w:p>
    <w:p>
      <w:pPr>
        <w:pStyle w:val="Heading3"/>
      </w:pPr>
      <w:r>
        <w:t xml:space="preserve">Grade 5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Organizing idea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Guiding questions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Learning outcomes</w:t>
            </w:r>
          </w:p>
        </w:tc>
      </w:tr>
      <w:tr>
        <w:trPr>
          <w:tblHeader w:val="false"/>
        </w:trPr>
        <w:tc>
          <w:p>
            <w:r>
              <w:t xml:space="preserve">Matter: Understandings of the physical world are deepened by investigating matter and energy.</w:t>
            </w:r>
          </w:p>
        </w:tc>
        <w:tc>
          <w:p>
            <w:r>
              <w:t xml:space="preserve">How can states of matter and other physical properties be explained using the particle model of matter?</w:t>
            </w:r>
          </w:p>
        </w:tc>
        <w:tc>
          <w:p>
            <w:r>
              <w:t xml:space="preserve">Students investigate the particle model of matter in relation to the physical properties of solids, liquids, and gases. (</w:t>
            </w:r>
            <w:hyperlink w:history="1" r:id="rIdkiuww7k9xaxfpft5wfmsq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</w:t>
            </w:r>
          </w:p>
        </w:tc>
      </w:tr>
      <w:tr>
        <w:trPr>
          <w:tblHeader w:val="false"/>
        </w:trPr>
        <w:tc>
          <w:p>
            <w:r>
              <w:t xml:space="preserve">Energy: Understandings of the physical world are deepened by investigating matter and energy.</w:t>
            </w:r>
          </w:p>
        </w:tc>
        <w:tc>
          <w:p>
            <w:r>
              <w:t xml:space="preserve">How are forces similar and different in water and air?; How are energy resources understood?</w:t>
            </w:r>
          </w:p>
        </w:tc>
        <w:tc>
          <w:p>
            <w:r>
              <w:t xml:space="preserve">Students investigate and compare how forces affect living things and objects in water and air. (</w:t>
            </w:r>
            <w:hyperlink w:history="1" r:id="rIdja15mjisonkzftkytahwk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); Students investigate and analyze various energy resources. (</w:t>
            </w:r>
            <w:hyperlink w:history="1" r:id="rIds681cuuediysbuh_xbrce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</w:t>
            </w:r>
          </w:p>
        </w:tc>
      </w:tr>
      <w:tr>
        <w:trPr>
          <w:tblHeader w:val="false"/>
        </w:trPr>
        <w:tc>
          <w:p>
            <w:r>
              <w:t xml:space="preserve">Earth Systems: Understandings of the living world, Earth, and space are deepened by investigating natural systems and their interactions.</w:t>
            </w:r>
          </w:p>
        </w:tc>
        <w:tc>
          <w:p>
            <w:r>
              <w:t xml:space="preserve">How can climate and its effects be understood?</w:t>
            </w:r>
          </w:p>
        </w:tc>
        <w:tc>
          <w:p>
            <w:r>
              <w:t xml:space="preserve">Students analyze climate and connect it to weather conditions and agricultural practices. (</w:t>
            </w:r>
            <w:hyperlink w:history="1" r:id="rIdqjymw-xjqsn8zqqqdeqaj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</w:t>
            </w:r>
          </w:p>
        </w:tc>
      </w:tr>
      <w:tr>
        <w:trPr>
          <w:tblHeader w:val="false"/>
        </w:trPr>
        <w:tc>
          <w:p>
            <w:r>
              <w:t xml:space="preserve">Living Systems: Understandings of the living world, Earth, and space are deepened by investigating natural systems and their interactions.</w:t>
            </w:r>
          </w:p>
        </w:tc>
        <w:tc>
          <w:p>
            <w:r>
              <w:t xml:space="preserve">How are organisms supported by vital biological processes and systems?</w:t>
            </w:r>
          </w:p>
        </w:tc>
        <w:tc>
          <w:p>
            <w:r>
              <w:t xml:space="preserve">Students investigate the internal systems of organisms and explain how they support vital biological processes. (</w:t>
            </w:r>
            <w:hyperlink w:history="1" r:id="rIdf22zyrhjlbyulfbcd0den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</w:t>
            </w:r>
          </w:p>
        </w:tc>
      </w:tr>
      <w:tr>
        <w:trPr>
          <w:tblHeader w:val="false"/>
        </w:trPr>
        <w:tc>
          <w:p>
            <w:r>
              <w:t xml:space="preserve">Space: Understandings of the living world, Earth, and space are deepened by investigating natural systems and their interactions.</w:t>
            </w:r>
          </w:p>
        </w:tc>
        <w:tc>
          <w:p>
            <w:r>
              <w:t xml:space="preserve">How are astronomical phenomena observed and interpreted?</w:t>
            </w:r>
          </w:p>
        </w:tc>
        <w:tc>
          <w:p>
            <w:r>
              <w:t xml:space="preserve">Students investigate and interpret astronomical phenomena. (</w:t>
            </w:r>
            <w:hyperlink w:history="1" r:id="rIdse5k1dktoaeapv1iaoi5y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</w:t>
            </w:r>
          </w:p>
        </w:tc>
      </w:tr>
      <w:tr>
        <w:trPr>
          <w:tblHeader w:val="false"/>
        </w:trPr>
        <w:tc>
          <w:p>
            <w:r>
              <w:t xml:space="preserve">Computer Science: Problem solving and scientific inquiry are developed through the knowledgeable application of creativity, design, and computational thinking.</w:t>
            </w:r>
          </w:p>
        </w:tc>
        <w:tc>
          <w:p>
            <w:r>
              <w:t xml:space="preserve">In what ways can design be used to help achieve desired outcomes or purposes?</w:t>
            </w:r>
          </w:p>
        </w:tc>
        <w:tc>
          <w:p>
            <w:r>
              <w:t xml:space="preserve">Students apply design processes when creating artifacts that can be used by a human or machine to address a need. (</w:t>
            </w:r>
            <w:hyperlink w:history="1" r:id="rIdyjmveqv333lwxxgqj6br2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</w:t>
            </w:r>
          </w:p>
        </w:tc>
      </w:tr>
      <w:tr>
        <w:trPr>
          <w:tblHeader w:val="false"/>
        </w:trPr>
        <w:tc>
          <w:p>
            <w:r>
              <w:t xml:space="preserve">Scientific Methods: Investigation of the physical world is enhanced through the use of scientific methods that attempt to remove human biases and increase objectivity.</w:t>
            </w:r>
          </w:p>
        </w:tc>
        <w:tc>
          <w:p>
            <w:r>
              <w:t xml:space="preserve">How does evidence lead to understanding?</w:t>
            </w:r>
          </w:p>
        </w:tc>
        <w:tc>
          <w:p>
            <w:r>
              <w:t xml:space="preserve">Students investigate how evidence is gathered and explain the importance of ethics in science. (</w:t>
            </w:r>
            <w:hyperlink w:history="1" r:id="rIdh5bqcman3fojzo69ghyuq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</w:t>
            </w:r>
          </w:p>
        </w:tc>
      </w:tr>
    </w:tbl>
    <w:p/>
    <w:p>
      <w:pPr>
        <w:pStyle w:val="Heading2"/>
      </w:pPr>
      <w:r>
        <w:t xml:space="preserve">Across the year</w:t>
      </w:r>
    </w:p>
    <w:p>
      <w:pPr>
        <w:pStyle w:val="ListParagraph"/>
        <w:numPr>
          <w:ilvl w:val="0"/>
          <w:numId w:val="1"/>
        </w:numPr>
      </w:pPr>
      <w:r>
        <w:t xml:space="preserve">Students use evidence from observation and investigation to build understanding across all topics, from the behaviour of particles in matter to the systems that support life. </w:t>
      </w:r>
      <w:hyperlink w:history="1" r:id="rIdvmdz9wkeenkmb31bvy5b5">
        <w:r>
          <w:rPr>
            <w:color w:val="1e3a8a"/>
            <w:u w:val="single"/>
          </w:rPr>
          <w:t xml:space="preserve">See the curriculum</w:t>
        </w:r>
      </w:hyperlink>
      <w:r>
        <w:t xml:space="preserve">: </w:t>
      </w:r>
      <w:hyperlink w:history="1" r:id="rId_zvzy_ezstq7cxfwdxvaw">
        <w:r>
          <w:rPr>
            <w:color w:val="1e3a8a"/>
            <w:u w:val="single"/>
          </w:rPr>
          <w:t xml:space="preserve">1</w:t>
        </w:r>
      </w:hyperlink>
      <w:r>
        <w:t xml:space="preserve">, </w:t>
      </w:r>
      <w:hyperlink w:history="1" r:id="rIdlt1jvsmcb61nbzynkxjny">
        <w:r>
          <w:rPr>
            <w:color w:val="1e3a8a"/>
            <w:u w:val="single"/>
          </w:rPr>
          <w:t xml:space="preserve">2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Design thinking connects Computer Science to practical problem-solving in Energy, Earth Systems, and Living Systems, where students apply what they learn to create solutions. </w:t>
      </w:r>
      <w:hyperlink w:history="1" r:id="rIdbovq0lopqerlj3ro8zxg3">
        <w:r>
          <w:rPr>
            <w:color w:val="1e3a8a"/>
            <w:u w:val="single"/>
          </w:rPr>
          <w:t xml:space="preserve">See the curriculum</w:t>
        </w:r>
      </w:hyperlink>
      <w:r>
        <w:t xml:space="preserve">: </w:t>
      </w:r>
      <w:hyperlink w:history="1" r:id="rIdbzg4heclqre80ijbgrrog">
        <w:r>
          <w:rPr>
            <w:color w:val="1e3a8a"/>
            <w:u w:val="single"/>
          </w:rPr>
          <w:t xml:space="preserve">1</w:t>
        </w:r>
      </w:hyperlink>
      <w:r>
        <w:t xml:space="preserve">, </w:t>
      </w:r>
      <w:hyperlink w:history="1" r:id="rId2pfyx0lnxnxzuyhuansrz">
        <w:r>
          <w:rPr>
            <w:color w:val="1e3a8a"/>
            <w:u w:val="single"/>
          </w:rPr>
          <w:t xml:space="preserve">2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Forces appear in multiple contexts: students compare how they work in water and air, observe their effects on living things, and investigate how energy resources harness forces to do useful work. </w:t>
      </w:r>
      <w:hyperlink w:history="1" r:id="rIdyu7ybfkcubcpbbcqokk4p">
        <w:r>
          <w:rPr>
            <w:color w:val="1e3a8a"/>
            <w:u w:val="single"/>
          </w:rPr>
          <w:t xml:space="preserve">See the curriculum</w:t>
        </w:r>
      </w:hyperlink>
      <w:r>
        <w:t xml:space="preserve">: </w:t>
      </w:r>
      <w:hyperlink w:history="1" r:id="rIdds3ilrwnxtfpp4x8jcger">
        <w:r>
          <w:rPr>
            <w:color w:val="1e3a8a"/>
            <w:u w:val="single"/>
          </w:rPr>
          <w:t xml:space="preserve">1</w:t>
        </w:r>
      </w:hyperlink>
      <w:r>
        <w:t xml:space="preserve">, </w:t>
      </w:r>
      <w:hyperlink w:history="1" r:id="rId0izact1cydhu85sjcu2rs">
        <w:r>
          <w:rPr>
            <w:color w:val="1e3a8a"/>
            <w:u w:val="single"/>
          </w:rPr>
          <w:t xml:space="preserve">2</w:t>
        </w:r>
      </w:hyperlink>
      <w:r>
        <w:t xml:space="preserve">, </w:t>
      </w:r>
      <w:hyperlink w:history="1" r:id="rIdvpxcdl5wwfplftobng0vl">
        <w:r>
          <w:rPr>
            <w:color w:val="1e3a8a"/>
            <w:u w:val="single"/>
          </w:rPr>
          <w:t xml:space="preserve">3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Climate, weather, and agriculture are linked in Earth Systems, showing students how natural systems affect human activity and food production. </w:t>
      </w:r>
      <w:hyperlink w:history="1" r:id="rIdpof0dq_azsnuoljpyg4ue">
        <w:r>
          <w:rPr>
            <w:color w:val="1e3a8a"/>
            <w:u w:val="single"/>
          </w:rPr>
          <w:t xml:space="preserve">See the curriculum</w:t>
        </w:r>
      </w:hyperlink>
      <w:r>
        <w:t xml:space="preserve">: </w:t>
      </w:r>
      <w:hyperlink w:history="1" r:id="rIdkm3fvky2o2g6-ikrocxdr">
        <w:r>
          <w:rPr>
            <w:color w:val="1e3a8a"/>
            <w:u w:val="single"/>
          </w:rPr>
          <w:t xml:space="preserve">1</w:t>
        </w:r>
      </w:hyperlink>
      <w:r>
        <w:t xml:space="preserve">, </w:t>
      </w:r>
      <w:hyperlink w:history="1" r:id="rIdzb7ncce6wstz-0sqbu36q">
        <w:r>
          <w:rPr>
            <w:color w:val="1e3a8a"/>
            <w:u w:val="single"/>
          </w:rPr>
          <w:t xml:space="preserve">2</w:t>
        </w:r>
      </w:hyperlink>
      <w:r>
        <w:t xml:space="preserve">.</w:t>
      </w:r>
    </w:p>
    <w:p/>
    <w:p>
      <w:r>
        <w:rPr>
          <w:color w:val="888888"/>
          <w:sz w:val="16"/>
          <w:szCs w:val="16"/>
        </w:rPr>
        <w:t xml:space="preserve">AILI parent overview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f1wlerb3kwgb5htryfac" Type="http://schemas.openxmlformats.org/officeDocument/2006/relationships/hyperlink" Target="https://goa-cc-uat-aili-app-001.azurewebsites.net/explore/node/36471" TargetMode="External"/><Relationship Id="rIdpnby70pttr4pcvlxjczjn" Type="http://schemas.openxmlformats.org/officeDocument/2006/relationships/hyperlink" Target="https://goa-cc-uat-aili-app-001.azurewebsites.net/explore/node/36471" TargetMode="External"/><Relationship Id="rIda9szm_-8mwlf1gghmhthr" Type="http://schemas.openxmlformats.org/officeDocument/2006/relationships/hyperlink" Target="https://goa-cc-uat-aili-app-001.azurewebsites.net/explore/node/36473" TargetMode="External"/><Relationship Id="rIdpxtu08yf1pa93drwwiyvn" Type="http://schemas.openxmlformats.org/officeDocument/2006/relationships/hyperlink" Target="https://goa-cc-uat-aili-app-001.azurewebsites.net/explore/node/36482" TargetMode="External"/><Relationship Id="rIdrai_ncie2yazzati5br7j" Type="http://schemas.openxmlformats.org/officeDocument/2006/relationships/hyperlink" Target="https://goa-cc-uat-aili-app-001.azurewebsites.net/explore/node/36482" TargetMode="External"/><Relationship Id="rIdo-3cxipraxvf4u2u1l3fj" Type="http://schemas.openxmlformats.org/officeDocument/2006/relationships/hyperlink" Target="https://goa-cc-uat-aili-app-001.azurewebsites.net/explore/node/36484" TargetMode="External"/><Relationship Id="rIdq3xxw7vxxoaergzybd5ea" Type="http://schemas.openxmlformats.org/officeDocument/2006/relationships/hyperlink" Target="https://goa-cc-uat-aili-app-001.azurewebsites.net/explore/node/36494" TargetMode="External"/><Relationship Id="rIdmuovdxej51d8w8bkzno1b" Type="http://schemas.openxmlformats.org/officeDocument/2006/relationships/hyperlink" Target="https://goa-cc-uat-aili-app-001.azurewebsites.net/explore/node/36499" TargetMode="External"/><Relationship Id="rIdldudchrnmjusovi2lafde" Type="http://schemas.openxmlformats.org/officeDocument/2006/relationships/hyperlink" Target="https://goa-cc-uat-aili-app-001.azurewebsites.net/explore/node/36499" TargetMode="External"/><Relationship Id="rIdrr7j6xtrlpiyupbfzqaxu" Type="http://schemas.openxmlformats.org/officeDocument/2006/relationships/hyperlink" Target="https://goa-cc-uat-aili-app-001.azurewebsites.net/explore/node/36501" TargetMode="External"/><Relationship Id="rIdx6n-k1ejcemdxo4pcvrms" Type="http://schemas.openxmlformats.org/officeDocument/2006/relationships/hyperlink" Target="https://goa-cc-uat-aili-app-001.azurewebsites.net/explore/node/36522" TargetMode="External"/><Relationship Id="rIdi6szo7al6vylif55rld-y" Type="http://schemas.openxmlformats.org/officeDocument/2006/relationships/hyperlink" Target="https://goa-cc-uat-aili-app-001.azurewebsites.net/explore/node/36522" TargetMode="External"/><Relationship Id="rIdpe7olj82h20qxewsoz8ox" Type="http://schemas.openxmlformats.org/officeDocument/2006/relationships/hyperlink" Target="https://goa-cc-uat-aili-app-001.azurewebsites.net/explore/node/36524" TargetMode="External"/><Relationship Id="rIdnt1p0xnofy-6uc4hg0avw" Type="http://schemas.openxmlformats.org/officeDocument/2006/relationships/hyperlink" Target="https://goa-cc-uat-aili-app-001.azurewebsites.net/explore/node/36533" TargetMode="External"/><Relationship Id="rIdm9s5mpobhqazdalq8yjff" Type="http://schemas.openxmlformats.org/officeDocument/2006/relationships/hyperlink" Target="https://goa-cc-uat-aili-app-001.azurewebsites.net/explore/node/36533" TargetMode="External"/><Relationship Id="rIdxucbj0qr1dpwpga2mxxh0" Type="http://schemas.openxmlformats.org/officeDocument/2006/relationships/hyperlink" Target="https://goa-cc-uat-aili-app-001.azurewebsites.net/explore/node/36535" TargetMode="External"/><Relationship Id="rIdccjq7dzejmdnqdr7tudon" Type="http://schemas.openxmlformats.org/officeDocument/2006/relationships/hyperlink" Target="https://goa-cc-uat-aili-app-001.azurewebsites.net/explore/node/36540" TargetMode="External"/><Relationship Id="rIdajbvjrjhlhx5molxdbhkb" Type="http://schemas.openxmlformats.org/officeDocument/2006/relationships/hyperlink" Target="https://goa-cc-uat-aili-app-001.azurewebsites.net/explore/node/36540" TargetMode="External"/><Relationship Id="rId4eaolpouduurqggb6y1tx" Type="http://schemas.openxmlformats.org/officeDocument/2006/relationships/hyperlink" Target="https://goa-cc-uat-aili-app-001.azurewebsites.net/explore/node/36542" TargetMode="External"/><Relationship Id="rIdpvr6t1ti9saen-j7tywdu" Type="http://schemas.openxmlformats.org/officeDocument/2006/relationships/hyperlink" Target="https://goa-cc-uat-aili-app-001.azurewebsites.net/explore/node/36551" TargetMode="External"/><Relationship Id="rIdocpq5uoeyd9o6xfr0q5kn" Type="http://schemas.openxmlformats.org/officeDocument/2006/relationships/hyperlink" Target="https://goa-cc-uat-aili-app-001.azurewebsites.net/explore/node/36551" TargetMode="External"/><Relationship Id="rIdn6p2tkgse08irjw6hixej" Type="http://schemas.openxmlformats.org/officeDocument/2006/relationships/hyperlink" Target="https://goa-cc-uat-aili-app-001.azurewebsites.net/explore/node/36553" TargetMode="External"/><Relationship Id="rIdkiuww7k9xaxfpft5wfmsq" Type="http://schemas.openxmlformats.org/officeDocument/2006/relationships/hyperlink" Target="https://goa-cc-uat-aili-app-001.azurewebsites.net/explore/node/36473" TargetMode="External"/><Relationship Id="rIdja15mjisonkzftkytahwk" Type="http://schemas.openxmlformats.org/officeDocument/2006/relationships/hyperlink" Target="https://goa-cc-uat-aili-app-001.azurewebsites.net/explore/node/36484" TargetMode="External"/><Relationship Id="rIds681cuuediysbuh_xbrce" Type="http://schemas.openxmlformats.org/officeDocument/2006/relationships/hyperlink" Target="https://goa-cc-uat-aili-app-001.azurewebsites.net/explore/node/36494" TargetMode="External"/><Relationship Id="rIdqjymw-xjqsn8zqqqdeqaj" Type="http://schemas.openxmlformats.org/officeDocument/2006/relationships/hyperlink" Target="https://goa-cc-uat-aili-app-001.azurewebsites.net/explore/node/36501" TargetMode="External"/><Relationship Id="rIdf22zyrhjlbyulfbcd0den" Type="http://schemas.openxmlformats.org/officeDocument/2006/relationships/hyperlink" Target="https://goa-cc-uat-aili-app-001.azurewebsites.net/explore/node/36524" TargetMode="External"/><Relationship Id="rIdse5k1dktoaeapv1iaoi5y" Type="http://schemas.openxmlformats.org/officeDocument/2006/relationships/hyperlink" Target="https://goa-cc-uat-aili-app-001.azurewebsites.net/explore/node/36535" TargetMode="External"/><Relationship Id="rIdyjmveqv333lwxxgqj6br2" Type="http://schemas.openxmlformats.org/officeDocument/2006/relationships/hyperlink" Target="https://goa-cc-uat-aili-app-001.azurewebsites.net/explore/node/36542" TargetMode="External"/><Relationship Id="rIdh5bqcman3fojzo69ghyuq" Type="http://schemas.openxmlformats.org/officeDocument/2006/relationships/hyperlink" Target="https://goa-cc-uat-aili-app-001.azurewebsites.net/explore/node/36553" TargetMode="External"/><Relationship Id="rIdvmdz9wkeenkmb31bvy5b5" Type="http://schemas.openxmlformats.org/officeDocument/2006/relationships/hyperlink" Target="https://goa-cc-uat-aili-app-001.azurewebsites.net/explore/node/36552" TargetMode="External"/><Relationship Id="rId_zvzy_ezstq7cxfwdxvaw" Type="http://schemas.openxmlformats.org/officeDocument/2006/relationships/hyperlink" Target="https://goa-cc-uat-aili-app-001.azurewebsites.net/explore/node/36552" TargetMode="External"/><Relationship Id="rIdlt1jvsmcb61nbzynkxjny" Type="http://schemas.openxmlformats.org/officeDocument/2006/relationships/hyperlink" Target="https://goa-cc-uat-aili-app-001.azurewebsites.net/explore/node/36553" TargetMode="External"/><Relationship Id="rIdbovq0lopqerlj3ro8zxg3" Type="http://schemas.openxmlformats.org/officeDocument/2006/relationships/hyperlink" Target="https://goa-cc-uat-aili-app-001.azurewebsites.net/explore/node/36540" TargetMode="External"/><Relationship Id="rIdbzg4heclqre80ijbgrrog" Type="http://schemas.openxmlformats.org/officeDocument/2006/relationships/hyperlink" Target="https://goa-cc-uat-aili-app-001.azurewebsites.net/explore/node/36540" TargetMode="External"/><Relationship Id="rId2pfyx0lnxnxzuyhuansrz" Type="http://schemas.openxmlformats.org/officeDocument/2006/relationships/hyperlink" Target="https://goa-cc-uat-aili-app-001.azurewebsites.net/explore/node/36542" TargetMode="External"/><Relationship Id="rIdyu7ybfkcubcpbbcqokk4p" Type="http://schemas.openxmlformats.org/officeDocument/2006/relationships/hyperlink" Target="https://goa-cc-uat-aili-app-001.azurewebsites.net/explore/node/36483" TargetMode="External"/><Relationship Id="rIdds3ilrwnxtfpp4x8jcger" Type="http://schemas.openxmlformats.org/officeDocument/2006/relationships/hyperlink" Target="https://goa-cc-uat-aili-app-001.azurewebsites.net/explore/node/36483" TargetMode="External"/><Relationship Id="rId0izact1cydhu85sjcu2rs" Type="http://schemas.openxmlformats.org/officeDocument/2006/relationships/hyperlink" Target="https://goa-cc-uat-aili-app-001.azurewebsites.net/explore/node/36484" TargetMode="External"/><Relationship Id="rIdvpxcdl5wwfplftobng0vl" Type="http://schemas.openxmlformats.org/officeDocument/2006/relationships/hyperlink" Target="https://goa-cc-uat-aili-app-001.azurewebsites.net/explore/node/36494" TargetMode="External"/><Relationship Id="rIdpof0dq_azsnuoljpyg4ue" Type="http://schemas.openxmlformats.org/officeDocument/2006/relationships/hyperlink" Target="https://goa-cc-uat-aili-app-001.azurewebsites.net/explore/node/36499" TargetMode="External"/><Relationship Id="rIdkm3fvky2o2g6-ikrocxdr" Type="http://schemas.openxmlformats.org/officeDocument/2006/relationships/hyperlink" Target="https://goa-cc-uat-aili-app-001.azurewebsites.net/explore/node/36499" TargetMode="External"/><Relationship Id="rIdzb7ncce6wstz-0sqbu36q" Type="http://schemas.openxmlformats.org/officeDocument/2006/relationships/hyperlink" Target="https://goa-cc-uat-aili-app-001.azurewebsites.net/explore/node/36501" TargetMode="External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5 Science</dc:title>
  <dc:creator>AILI</dc:creator>
  <cp:lastModifiedBy>Un-named</cp:lastModifiedBy>
  <cp:revision>1</cp:revision>
  <dcterms:created xsi:type="dcterms:W3CDTF">2026-10-04T10:09:21.064Z</dcterms:created>
  <dcterms:modified xsi:type="dcterms:W3CDTF">2026-10-04T10:09:21.064Z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