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Maya and the Meadow Chain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sunny pond edge with tall green grass, a grasshopper, a frog on a lily pad, a heron standing nearby, and a raccoon peeking from bushes" title="Figure 1: A sunny pond edge with tall green grass, a grasshopper, a frog on a lily pad, a heron standing nearby, and a raccoon peeking from bus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 knelt by the pond with her notebook. "Look, Grandpa," she said. "A grasshopper is eating grass."</w:t>
      </w:r>
      <w:r>
        <w:br/>
        <w:t xml:space="preserve"/>
      </w:r>
      <w:r>
        <w:t xml:space="preserve">Grandpa smiled. "That grasshopper is a herbivore. It only eats plants."</w:t>
      </w:r>
      <w:r>
        <w:br/>
        <w:t xml:space="preserve"/>
      </w:r>
      <w:r>
        <w:t xml:space="preserve">A frog flicked its tongue and caught the grasshopper.</w:t>
      </w:r>
      <w:r>
        <w:br/>
        <w:t xml:space="preserve"/>
      </w:r>
      <w:r>
        <w:t xml:space="preserve">"The frog eats meat," said Maya. "That makes it a carnivore."</w:t>
      </w:r>
      <w:r>
        <w:br/>
        <w:t xml:space="preserve"/>
      </w:r>
      <w:r>
        <w:t xml:space="preserve">Then a heron swooped down and gulped the frog.</w:t>
      </w:r>
      <w:r>
        <w:br/>
        <w:t xml:space="preserve"/>
      </w:r>
      <w:r>
        <w:t xml:space="preserve">"Grass, grasshopper, frog, heron," Maya wrote. "That's a food chain!"</w:t>
      </w:r>
      <w:r>
        <w:br/>
        <w:t xml:space="preserve"/>
      </w:r>
      <w:r>
        <w:t xml:space="preserve">A raccoon waddled by, sniffing berries and bugs.</w:t>
      </w:r>
      <w:r>
        <w:br/>
        <w:t xml:space="preserve"/>
      </w:r>
      <w:r>
        <w:t xml:space="preserve">"Raccoons eat both," Grandpa said. "That's an omnivore."</w:t>
      </w:r>
      <w:r>
        <w:br/>
        <w:t xml:space="preserve"/>
      </w:r>
      <w:r>
        <w:t xml:space="preserve">Maya watched a rabbit freeze when a shadow passed overhead. "It senses danger," she whispered.</w:t>
      </w:r>
      <w:r>
        <w:br/>
        <w:t xml:space="preserve"/>
      </w:r>
      <w:r>
        <w:t xml:space="preserve">"Let's step back gently," Grandpa said. "We watch, we don't disturb."</w:t>
      </w:r>
      <w:r>
        <w:br/>
        <w:t xml:space="preserve"/>
      </w:r>
      <w:r>
        <w:t xml:space="preserve">Maya nodded. "Protecting them helps the whole chain survive."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chain</w:t>
      </w:r>
      <w:r>
        <w:t xml:space="preserve">: The order of who eats whom, starting with a plant.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herbivore</w:t>
      </w:r>
      <w:r>
        <w:t xml:space="preserve">: An animal that eats only plants.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carnivore</w:t>
      </w:r>
      <w:r>
        <w:t xml:space="preserve">: An animal that eats mostly meat.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omnivore</w:t>
      </w:r>
      <w:r>
        <w:t xml:space="preserve">: An animal that eats both plants and meat.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stimuli</w:t>
      </w:r>
      <w:r>
        <w:t xml:space="preserve">: Things like light, food, or danger that animals sense and react to.</w:t>
      </w:r>
    </w:p>
    <w:p>
      <w:pPr>
        <w:spacing w:after="120"/>
      </w:pPr>
      <w:r>
        <w:t xml:space="preserve">Curriculum link: </w:t>
      </w:r>
      <w:hyperlink w:history="1" r:id="rId-hrrfafwmaiusv9mbcfu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_szk4bllemha0y1xxzn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65lblvxz6qarv3lnpcapy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jd2zsncdol4a5ovljs-r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ngevice6z3ttkxf3dxtw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hygpmkrh6tps9wov3bini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ugzba1az-dhxg38rwv0k9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fkbkwhp4p_uhigshsjce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9ofl2r05nrbbixn1hxp1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cskchkswupsw0ycgqvmw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fylyrqb14ewy14-lsd5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nvkijqzasf4unh2lrjjkk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hwblbq0mujrozqus1idys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rrfafwmaiusv9mbcfuk" Type="http://schemas.openxmlformats.org/officeDocument/2006/relationships/hyperlink" Target="https://goa-cc-uat-aili-app-001.azurewebsites.net/explore/node/36339" TargetMode="External"/><Relationship Id="rIdn_szk4bllemha0y1xxznt" Type="http://schemas.openxmlformats.org/officeDocument/2006/relationships/hyperlink" Target="https://goa-cc-uat-aili-app-001.azurewebsites.net/explore/node/36341" TargetMode="External"/><Relationship Id="rId65lblvxz6qarv3lnpcapy" Type="http://schemas.openxmlformats.org/officeDocument/2006/relationships/hyperlink" Target="https://goa-cc-uat-aili-app-001.azurewebsites.net/explore/node/36340" TargetMode="External"/><Relationship Id="rIdjd2zsncdol4a5ovljs-rm" Type="http://schemas.openxmlformats.org/officeDocument/2006/relationships/hyperlink" Target="https://goa-cc-uat-aili-app-001.azurewebsites.net/explore/node/36343" TargetMode="External"/><Relationship Id="rIdyngevice6z3ttkxf3dxtw" Type="http://schemas.openxmlformats.org/officeDocument/2006/relationships/hyperlink" Target="https://goa-cc-uat-aili-app-001.azurewebsites.net/explore/node/36345" TargetMode="External"/><Relationship Id="rIdhygpmkrh6tps9wov3bini" Type="http://schemas.openxmlformats.org/officeDocument/2006/relationships/hyperlink" Target="https://goa-cc-uat-aili-app-001.azurewebsites.net/explore/node/36344" TargetMode="External"/><Relationship Id="rIdugzba1az-dhxg38rwv0k9" Type="http://schemas.openxmlformats.org/officeDocument/2006/relationships/hyperlink" Target="https://goa-cc-uat-aili-app-001.azurewebsites.net/explore/node/36347" TargetMode="External"/><Relationship Id="rIdrfkbkwhp4p_uhigshsjce" Type="http://schemas.openxmlformats.org/officeDocument/2006/relationships/hyperlink" Target="https://goa-cc-uat-aili-app-001.azurewebsites.net/explore/node/36349" TargetMode="External"/><Relationship Id="rIdy9ofl2r05nrbbixn1hxp1" Type="http://schemas.openxmlformats.org/officeDocument/2006/relationships/hyperlink" Target="https://goa-cc-uat-aili-app-001.azurewebsites.net/explore/node/36348" TargetMode="External"/><Relationship Id="rIdcskchkswupsw0ycgqvmwf" Type="http://schemas.openxmlformats.org/officeDocument/2006/relationships/hyperlink" Target="https://goa-cc-uat-aili-app-001.azurewebsites.net/explore/node/36351" TargetMode="External"/><Relationship Id="rIdofylyrqb14ewy14-lsd5i" Type="http://schemas.openxmlformats.org/officeDocument/2006/relationships/hyperlink" Target="https://goa-cc-uat-aili-app-001.azurewebsites.net/explore/node/36353" TargetMode="External"/><Relationship Id="rIdnvkijqzasf4unh2lrjjkk" Type="http://schemas.openxmlformats.org/officeDocument/2006/relationships/hyperlink" Target="https://goa-cc-uat-aili-app-001.azurewebsites.net/explore/node/36352" TargetMode="External"/><Relationship Id="rIdhwblbq0mujrozqus1idys" Type="http://schemas.openxmlformats.org/officeDocument/2006/relationships/hyperlink" Target="https://goa-cc-uat-aili-app-001.azurewebsites.net/api/generate/f7e1a50f-973c-4d02-b26c-74d795ec542e/asset/1235" TargetMode="External"/><Relationship Id="rId7" Type="http://schemas.openxmlformats.org/officeDocument/2006/relationships/image" Target="media/9a479e4f331ecde7b99d0cf69c0e311ebc22f962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and the Meadow Chain</dc:title>
  <dc:creator>AILI</dc:creator>
  <cp:lastModifiedBy>Un-named</cp:lastModifiedBy>
  <cp:revision>1</cp:revision>
  <dcterms:created xsi:type="dcterms:W3CDTF">2026-10-04T16:35:06.344Z</dcterms:created>
  <dcterms:modified xsi:type="dcterms:W3CDTF">2026-10-04T16:35:06.344Z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